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71" w:rsidRPr="00B46811" w:rsidRDefault="00BB1271" w:rsidP="00BB1271">
      <w:pPr>
        <w:spacing w:after="0"/>
        <w:jc w:val="center"/>
        <w:rPr>
          <w:rFonts w:ascii="Times New Roman" w:hAnsi="Times New Roman" w:cs="Times New Roman"/>
          <w:sz w:val="28"/>
          <w:szCs w:val="28"/>
        </w:rPr>
      </w:pPr>
      <w:r>
        <w:rPr>
          <w:rFonts w:ascii="Times New Roman" w:hAnsi="Times New Roman" w:cs="Times New Roman"/>
          <w:bCs/>
          <w:sz w:val="28"/>
          <w:szCs w:val="28"/>
        </w:rPr>
        <w:t xml:space="preserve">           </w:t>
      </w:r>
      <w:r w:rsidRPr="00B46811">
        <w:rPr>
          <w:rFonts w:ascii="Times New Roman" w:hAnsi="Times New Roman" w:cs="Times New Roman"/>
          <w:sz w:val="28"/>
          <w:szCs w:val="28"/>
        </w:rPr>
        <w:t>Муниципальное казенное дошкольное образовательное учреждение</w:t>
      </w:r>
    </w:p>
    <w:p w:rsidR="00BB1271" w:rsidRPr="00B46811" w:rsidRDefault="00BB1271" w:rsidP="00BB1271">
      <w:pPr>
        <w:spacing w:after="0"/>
        <w:jc w:val="center"/>
        <w:rPr>
          <w:rFonts w:ascii="Times New Roman" w:hAnsi="Times New Roman" w:cs="Times New Roman"/>
          <w:sz w:val="28"/>
          <w:szCs w:val="28"/>
        </w:rPr>
      </w:pPr>
      <w:r w:rsidRPr="00B46811">
        <w:rPr>
          <w:rFonts w:ascii="Times New Roman" w:hAnsi="Times New Roman" w:cs="Times New Roman"/>
          <w:sz w:val="28"/>
          <w:szCs w:val="28"/>
        </w:rPr>
        <w:t xml:space="preserve">"Детский сад №3" поселок Верхняя Кугульта </w:t>
      </w:r>
    </w:p>
    <w:p w:rsidR="00BB1271" w:rsidRPr="00B46811" w:rsidRDefault="00BB1271" w:rsidP="00BB1271">
      <w:pPr>
        <w:spacing w:after="0"/>
        <w:jc w:val="center"/>
        <w:rPr>
          <w:rFonts w:ascii="Times New Roman" w:hAnsi="Times New Roman" w:cs="Times New Roman"/>
          <w:sz w:val="28"/>
          <w:szCs w:val="28"/>
        </w:rPr>
      </w:pPr>
      <w:r w:rsidRPr="00B46811">
        <w:rPr>
          <w:rFonts w:ascii="Times New Roman" w:hAnsi="Times New Roman" w:cs="Times New Roman"/>
          <w:sz w:val="28"/>
          <w:szCs w:val="28"/>
        </w:rPr>
        <w:t>Грачёвского муниципального района</w:t>
      </w:r>
    </w:p>
    <w:p w:rsidR="00BB1271" w:rsidRPr="00B46811" w:rsidRDefault="00BB1271" w:rsidP="00BB1271">
      <w:pPr>
        <w:spacing w:after="0"/>
        <w:jc w:val="center"/>
        <w:rPr>
          <w:rFonts w:ascii="Times New Roman" w:hAnsi="Times New Roman" w:cs="Times New Roman"/>
          <w:sz w:val="28"/>
          <w:szCs w:val="28"/>
        </w:rPr>
      </w:pPr>
      <w:r w:rsidRPr="00B46811">
        <w:rPr>
          <w:rFonts w:ascii="Times New Roman" w:hAnsi="Times New Roman" w:cs="Times New Roman"/>
          <w:sz w:val="28"/>
          <w:szCs w:val="28"/>
        </w:rPr>
        <w:t>Ставропольского края</w:t>
      </w:r>
    </w:p>
    <w:p w:rsidR="00BB1271" w:rsidRPr="00B46811" w:rsidRDefault="00BB1271" w:rsidP="00BB1271">
      <w:pPr>
        <w:spacing w:after="0"/>
        <w:jc w:val="center"/>
        <w:rPr>
          <w:rFonts w:ascii="Times New Roman" w:hAnsi="Times New Roman" w:cs="Times New Roman"/>
          <w:i/>
          <w:sz w:val="28"/>
          <w:szCs w:val="28"/>
        </w:rPr>
      </w:pPr>
      <w:r w:rsidRPr="00B46811">
        <w:rPr>
          <w:rFonts w:ascii="Times New Roman" w:hAnsi="Times New Roman" w:cs="Times New Roman"/>
          <w:i/>
          <w:sz w:val="28"/>
          <w:szCs w:val="28"/>
        </w:rPr>
        <w:t xml:space="preserve"> </w:t>
      </w:r>
    </w:p>
    <w:p w:rsidR="00BB1271" w:rsidRPr="00BB1271" w:rsidRDefault="00BB1271" w:rsidP="00BB1271">
      <w:pPr>
        <w:jc w:val="center"/>
        <w:rPr>
          <w:rFonts w:ascii="Times New Roman" w:hAnsi="Times New Roman" w:cs="Times New Roman"/>
          <w:b/>
          <w:sz w:val="28"/>
          <w:szCs w:val="28"/>
        </w:rPr>
      </w:pPr>
      <w:r w:rsidRPr="00B46811">
        <w:rPr>
          <w:rFonts w:ascii="Times New Roman" w:hAnsi="Times New Roman" w:cs="Times New Roman"/>
          <w:b/>
          <w:sz w:val="28"/>
          <w:szCs w:val="28"/>
        </w:rPr>
        <w:t>КОНСУЛЬТАЦИЯ</w:t>
      </w:r>
      <w:r>
        <w:rPr>
          <w:rFonts w:ascii="Times New Roman" w:hAnsi="Times New Roman" w:cs="Times New Roman"/>
          <w:b/>
          <w:sz w:val="28"/>
          <w:szCs w:val="28"/>
        </w:rPr>
        <w:t xml:space="preserve"> </w:t>
      </w:r>
    </w:p>
    <w:p w:rsidR="00BB1271" w:rsidRPr="00BB1271" w:rsidRDefault="00BB1271" w:rsidP="00BB1271">
      <w:pPr>
        <w:spacing w:before="75" w:after="75" w:line="360" w:lineRule="atLeast"/>
        <w:jc w:val="center"/>
        <w:rPr>
          <w:rFonts w:ascii="Times New Roman" w:eastAsia="Times New Roman" w:hAnsi="Times New Roman" w:cs="Times New Roman"/>
          <w:b/>
          <w:color w:val="231F20"/>
          <w:sz w:val="24"/>
          <w:szCs w:val="24"/>
          <w:lang w:eastAsia="ru-RU"/>
        </w:rPr>
      </w:pPr>
      <w:r w:rsidRPr="00BB1271">
        <w:rPr>
          <w:rFonts w:ascii="Times New Roman" w:hAnsi="Times New Roman" w:cs="Times New Roman"/>
          <w:b/>
          <w:bCs/>
          <w:sz w:val="28"/>
          <w:szCs w:val="28"/>
        </w:rPr>
        <w:t>«Изучение нормативно-правовых документов»</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Актуальность проблемы прав человека, а особенно ребёнка не вызывает сомнений. Право на жизнь, на достоинство, неприкосновенность личности, свободу совести, мнений, убеждений и т.д. – это необходимое условие гармоничного существования современного человека.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Вопрос защиты прав ребенка является значимым в педагогической деятельности, и его нельзя рассматривать как модное направление или мероприятие в потоке множества дел педагога. Педагог</w:t>
      </w:r>
      <w:r w:rsidR="004F57CA" w:rsidRPr="00BB1271">
        <w:rPr>
          <w:rFonts w:ascii="Times New Roman" w:eastAsia="Times New Roman" w:hAnsi="Times New Roman" w:cs="Times New Roman"/>
          <w:color w:val="231F20"/>
          <w:sz w:val="28"/>
          <w:szCs w:val="28"/>
          <w:lang w:eastAsia="ru-RU"/>
        </w:rPr>
        <w:t xml:space="preserve">- </w:t>
      </w:r>
      <w:r w:rsidRPr="00BB1271">
        <w:rPr>
          <w:rFonts w:ascii="Times New Roman" w:eastAsia="Times New Roman" w:hAnsi="Times New Roman" w:cs="Times New Roman"/>
          <w:color w:val="231F20"/>
          <w:sz w:val="28"/>
          <w:szCs w:val="28"/>
          <w:lang w:eastAsia="ru-RU"/>
        </w:rPr>
        <w:t>главное действующее лицо, от его квалификации и культуры зависит соблюдение прав детей, как в дошкольном учреждении, так и в семье.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Уважаемые педагоги,</w:t>
      </w:r>
      <w:r w:rsidR="007C79C1">
        <w:rPr>
          <w:rFonts w:ascii="Times New Roman" w:eastAsia="Times New Roman" w:hAnsi="Times New Roman" w:cs="Times New Roman"/>
          <w:color w:val="231F20"/>
          <w:sz w:val="28"/>
          <w:szCs w:val="28"/>
          <w:lang w:eastAsia="ru-RU"/>
        </w:rPr>
        <w:t xml:space="preserve"> </w:t>
      </w:r>
      <w:r w:rsidR="007C79C1" w:rsidRPr="00BB1271">
        <w:rPr>
          <w:rFonts w:ascii="Times New Roman" w:eastAsia="Times New Roman" w:hAnsi="Times New Roman" w:cs="Times New Roman"/>
          <w:color w:val="231F20"/>
          <w:sz w:val="28"/>
          <w:szCs w:val="28"/>
          <w:lang w:eastAsia="ru-RU"/>
        </w:rPr>
        <w:t>скажите</w:t>
      </w:r>
      <w:r w:rsidRPr="00BB1271">
        <w:rPr>
          <w:rFonts w:ascii="Times New Roman" w:eastAsia="Times New Roman" w:hAnsi="Times New Roman" w:cs="Times New Roman"/>
          <w:color w:val="231F20"/>
          <w:sz w:val="28"/>
          <w:szCs w:val="28"/>
          <w:lang w:eastAsia="ru-RU"/>
        </w:rPr>
        <w:t>, какие законы и документы регулируют права ребёнка?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i/>
          <w:iCs/>
          <w:color w:val="231F20"/>
          <w:sz w:val="28"/>
          <w:szCs w:val="28"/>
          <w:lang w:eastAsia="ru-RU"/>
        </w:rPr>
        <w:t>Основные международные документы по защите прав детей:</w:t>
      </w:r>
    </w:p>
    <w:p w:rsidR="008E16FD" w:rsidRPr="00BB1271" w:rsidRDefault="008E16FD" w:rsidP="00BB1271">
      <w:pPr>
        <w:pStyle w:val="a3"/>
        <w:numPr>
          <w:ilvl w:val="0"/>
          <w:numId w:val="1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«Декларация прав ребенка» — принята ООН в 1959 году.</w:t>
      </w:r>
      <w:r w:rsidRPr="00BB1271">
        <w:rPr>
          <w:rFonts w:ascii="Times New Roman" w:eastAsia="Times New Roman" w:hAnsi="Times New Roman" w:cs="Times New Roman"/>
          <w:color w:val="000000"/>
          <w:sz w:val="28"/>
          <w:szCs w:val="28"/>
          <w:lang w:eastAsia="ru-RU"/>
        </w:rPr>
        <w:br/>
        <w:t>2. «Конвенция о правах ребенка» — принята ООН в 1989 году.</w:t>
      </w:r>
      <w:r w:rsidRPr="00BB1271">
        <w:rPr>
          <w:rFonts w:ascii="Times New Roman" w:eastAsia="Times New Roman" w:hAnsi="Times New Roman" w:cs="Times New Roman"/>
          <w:color w:val="000000"/>
          <w:sz w:val="28"/>
          <w:szCs w:val="28"/>
          <w:lang w:eastAsia="ru-RU"/>
        </w:rPr>
        <w:br/>
        <w:t>3. «Всемирная декларация об обеспечении выживания, защиты и развития детей» — принята ООН в 1990 году.</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«Декларация прав ребенка» является первым международным документом, в котором родители, а также добровольные организации, местные власти и национальные правительства призываются к признанию и соблюдению прав детей путем законодательных мер.</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В десяти принципах Декларации отражены права детей:</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на имя,</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гражданство,</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любовь,</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понимание,</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материальное обеспечение,</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социальную защиту,</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возможность получать образование,</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развиваться физически,</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нравственно,</w:t>
      </w:r>
    </w:p>
    <w:p w:rsidR="008E16FD" w:rsidRPr="00BB1271" w:rsidRDefault="008E16FD" w:rsidP="00BB1271">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духовно в условиях свободы и достоинства.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Особое внимание уделяется защите ребенка. Ребенок должен своевременно получать помощь и быть защищен от всех форм небрежного отношения, жестокости, эксплуатации. Декларация явилась смысловой основой для важнейшего международного документа — «Конвенции о правах ребенка».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lastRenderedPageBreak/>
        <w:t>В Конвенции впервые ребенок рассматривается не только как объект, требующий социальной защиты, но и как субъект права, которому даны все права человека:</w:t>
      </w:r>
    </w:p>
    <w:p w:rsidR="008E16FD" w:rsidRPr="00BB1271" w:rsidRDefault="008E16FD" w:rsidP="00BB127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воспитание и уважение к правам человека и основным свободам;</w:t>
      </w:r>
    </w:p>
    <w:p w:rsidR="008E16FD" w:rsidRPr="00BB1271" w:rsidRDefault="008E16FD" w:rsidP="00BB127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воспитание и уважение к родителям ребенка и его культурной самобытности, к национальным ценностям страны, в которой ребенок проживает;</w:t>
      </w:r>
    </w:p>
    <w:p w:rsidR="008E16FD" w:rsidRPr="00BB1271" w:rsidRDefault="008E16FD" w:rsidP="00BB127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подготовка ребенка к сознательной жизни в свободном обществе, в духе понимания, мира, терпимости, равноправия, дружбы между народами.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Ст. 42 Конвенции гласит, что все государственные структуры, в том числе и учебно-воспитательные, обязаны широко информировать как взрослых, так и детей о принципах и положениях Конвенции. Для отслеживания соблюдения прав детей был создан Международный комитет по правам ребенка. Раз в 5 лет он рассматривает доклады государств о принятых мерах по осуществлению положения Конвенции.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Дошкольное образовательное учреждение в силу своей близости к семье может стать важным элементом в системе такого контроля, но в полной мере повлиять на соблюдение всех прав, которые касаются детей, в силу специфики дошкольного учреждения не в состоянии. Для этого необходимо выделить те права, соблюдение и защита которых могут обеспечить педагоги образовательных дошкольных учреждений:</w:t>
      </w:r>
    </w:p>
    <w:p w:rsidR="008E16FD" w:rsidRPr="00BB1271" w:rsidRDefault="008E16FD" w:rsidP="00BB127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право на охрану здоровья,</w:t>
      </w:r>
    </w:p>
    <w:p w:rsidR="008E16FD" w:rsidRPr="00BB1271" w:rsidRDefault="008E16FD" w:rsidP="00BB127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право на образование,</w:t>
      </w:r>
    </w:p>
    <w:p w:rsidR="008E16FD" w:rsidRPr="00BB1271" w:rsidRDefault="008E16FD" w:rsidP="00BB127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право участвовать в играх,</w:t>
      </w:r>
    </w:p>
    <w:p w:rsidR="008E16FD" w:rsidRPr="00BB1271" w:rsidRDefault="008E16FD" w:rsidP="00BB127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право на сохранение своей индивидуальности,</w:t>
      </w:r>
    </w:p>
    <w:p w:rsidR="008E16FD" w:rsidRPr="00BB1271" w:rsidRDefault="008E16FD" w:rsidP="00BB127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право на защиту от всех форм физического или психического насилия, оскорбления, отсутствие заботы или небрежного и грубого обращения.</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xml:space="preserve">«Конвенция о правах ребенка» выступает в качестве основы для разработки государственных правовых документов, </w:t>
      </w:r>
      <w:proofErr w:type="gramStart"/>
      <w:r w:rsidRPr="00BB1271">
        <w:rPr>
          <w:rFonts w:ascii="Times New Roman" w:eastAsia="Times New Roman" w:hAnsi="Times New Roman" w:cs="Times New Roman"/>
          <w:color w:val="231F20"/>
          <w:sz w:val="28"/>
          <w:szCs w:val="28"/>
          <w:lang w:eastAsia="ru-RU"/>
        </w:rPr>
        <w:t>обязательных к исполнению</w:t>
      </w:r>
      <w:proofErr w:type="gramEnd"/>
      <w:r w:rsidRPr="00BB1271">
        <w:rPr>
          <w:rFonts w:ascii="Times New Roman" w:eastAsia="Times New Roman" w:hAnsi="Times New Roman" w:cs="Times New Roman"/>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i/>
          <w:iCs/>
          <w:color w:val="231F20"/>
          <w:sz w:val="28"/>
          <w:szCs w:val="28"/>
          <w:lang w:eastAsia="ru-RU"/>
        </w:rPr>
        <w:t>Нормативно-правовые документы федерального и регионального уровня:</w:t>
      </w:r>
    </w:p>
    <w:p w:rsidR="008E16FD" w:rsidRPr="00BB1271" w:rsidRDefault="008E16FD" w:rsidP="00BB1271">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Конституция РФ (</w:t>
      </w:r>
      <w:proofErr w:type="spellStart"/>
      <w:r w:rsidRPr="00BB1271">
        <w:rPr>
          <w:rFonts w:ascii="Times New Roman" w:eastAsia="Times New Roman" w:hAnsi="Times New Roman" w:cs="Times New Roman"/>
          <w:color w:val="000000"/>
          <w:sz w:val="28"/>
          <w:szCs w:val="28"/>
          <w:lang w:eastAsia="ru-RU"/>
        </w:rPr>
        <w:t>согласноКонституции</w:t>
      </w:r>
      <w:proofErr w:type="spellEnd"/>
      <w:r w:rsidRPr="00BB1271">
        <w:rPr>
          <w:rFonts w:ascii="Times New Roman" w:eastAsia="Times New Roman" w:hAnsi="Times New Roman" w:cs="Times New Roman"/>
          <w:color w:val="000000"/>
          <w:sz w:val="28"/>
          <w:szCs w:val="28"/>
          <w:lang w:eastAsia="ru-RU"/>
        </w:rPr>
        <w:t xml:space="preserve"> материнство, детство и семья находятся под защитой государства);</w:t>
      </w:r>
    </w:p>
    <w:p w:rsidR="008E16FD" w:rsidRPr="00BB1271" w:rsidRDefault="008E16FD" w:rsidP="00BB1271">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Семейный кодекс РФ;</w:t>
      </w:r>
    </w:p>
    <w:p w:rsidR="008E16FD" w:rsidRPr="00BB1271" w:rsidRDefault="008E16FD" w:rsidP="00BB1271">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Закон «Об основных гарантиях и правах ребенка в РФ»;</w:t>
      </w:r>
    </w:p>
    <w:p w:rsidR="008E16FD" w:rsidRPr="00BB1271" w:rsidRDefault="008E16FD" w:rsidP="00BB1271">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Закон «Об образовании».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В этих документах конкретизированы понятия о механизмах защиты прав и законных интересов детей, введен абсолютный запрет об ущемлении прав ребенка в семье и образовательных учреждениях.</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i/>
          <w:iCs/>
          <w:color w:val="231F20"/>
          <w:sz w:val="28"/>
          <w:szCs w:val="28"/>
          <w:lang w:eastAsia="ru-RU"/>
        </w:rPr>
        <w:t>Основным нормативным документом в ДОУ является УСТАВ ДОУ.</w:t>
      </w:r>
      <w:r w:rsidRPr="00BB1271">
        <w:rPr>
          <w:rFonts w:ascii="Times New Roman" w:eastAsia="Times New Roman" w:hAnsi="Times New Roman" w:cs="Times New Roman"/>
          <w:b/>
          <w:bCs/>
          <w:i/>
          <w:iCs/>
          <w:color w:val="231F20"/>
          <w:sz w:val="28"/>
          <w:szCs w:val="28"/>
          <w:lang w:eastAsia="ru-RU"/>
        </w:rPr>
        <w:br/>
      </w:r>
      <w:r w:rsidRPr="00BB1271">
        <w:rPr>
          <w:rFonts w:ascii="Times New Roman" w:eastAsia="Times New Roman" w:hAnsi="Times New Roman" w:cs="Times New Roman"/>
          <w:color w:val="231F20"/>
          <w:sz w:val="28"/>
          <w:szCs w:val="28"/>
          <w:lang w:eastAsia="ru-RU"/>
        </w:rPr>
        <w:t xml:space="preserve">       В Уставе ДОУ представлены права и обязанности всех участников образовательного процесса: детей, педагогов, родителей. Учреждение обеспечивает права каждого ребёнка в соответствии с Конвенцией Организации Объединенных Наций о правах </w:t>
      </w:r>
      <w:proofErr w:type="spellStart"/>
      <w:r w:rsidRPr="00BB1271">
        <w:rPr>
          <w:rFonts w:ascii="Times New Roman" w:eastAsia="Times New Roman" w:hAnsi="Times New Roman" w:cs="Times New Roman"/>
          <w:color w:val="231F20"/>
          <w:sz w:val="28"/>
          <w:szCs w:val="28"/>
          <w:lang w:eastAsia="ru-RU"/>
        </w:rPr>
        <w:t>ребёнка</w:t>
      </w:r>
      <w:proofErr w:type="gramStart"/>
      <w:r w:rsidRPr="00BB1271">
        <w:rPr>
          <w:rFonts w:ascii="Times New Roman" w:eastAsia="Times New Roman" w:hAnsi="Times New Roman" w:cs="Times New Roman"/>
          <w:color w:val="231F20"/>
          <w:sz w:val="28"/>
          <w:szCs w:val="28"/>
          <w:lang w:eastAsia="ru-RU"/>
        </w:rPr>
        <w:t>,и</w:t>
      </w:r>
      <w:proofErr w:type="spellEnd"/>
      <w:proofErr w:type="gramEnd"/>
      <w:r w:rsidRPr="00BB1271">
        <w:rPr>
          <w:rFonts w:ascii="Times New Roman" w:eastAsia="Times New Roman" w:hAnsi="Times New Roman" w:cs="Times New Roman"/>
          <w:color w:val="231F20"/>
          <w:sz w:val="28"/>
          <w:szCs w:val="28"/>
          <w:lang w:eastAsia="ru-RU"/>
        </w:rPr>
        <w:t xml:space="preserve"> действующим законодательством Российской Федерации.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Воспитанники </w:t>
      </w:r>
      <w:r w:rsidR="004F57CA" w:rsidRPr="00BB1271">
        <w:rPr>
          <w:rFonts w:ascii="Times New Roman" w:eastAsia="Times New Roman" w:hAnsi="Times New Roman" w:cs="Times New Roman"/>
          <w:color w:val="231F20"/>
          <w:sz w:val="28"/>
          <w:szCs w:val="28"/>
          <w:lang w:eastAsia="ru-RU"/>
        </w:rPr>
        <w:t>у</w:t>
      </w:r>
      <w:r w:rsidRPr="00BB1271">
        <w:rPr>
          <w:rFonts w:ascii="Times New Roman" w:eastAsia="Times New Roman" w:hAnsi="Times New Roman" w:cs="Times New Roman"/>
          <w:color w:val="231F20"/>
          <w:sz w:val="28"/>
          <w:szCs w:val="28"/>
          <w:lang w:eastAsia="ru-RU"/>
        </w:rPr>
        <w:t xml:space="preserve">чреждения имеют право </w:t>
      </w:r>
      <w:proofErr w:type="gramStart"/>
      <w:r w:rsidRPr="00BB1271">
        <w:rPr>
          <w:rFonts w:ascii="Times New Roman" w:eastAsia="Times New Roman" w:hAnsi="Times New Roman" w:cs="Times New Roman"/>
          <w:color w:val="231F20"/>
          <w:sz w:val="28"/>
          <w:szCs w:val="28"/>
          <w:lang w:eastAsia="ru-RU"/>
        </w:rPr>
        <w:t>на</w:t>
      </w:r>
      <w:proofErr w:type="gramEnd"/>
      <w:r w:rsidRPr="00BB1271">
        <w:rPr>
          <w:rFonts w:ascii="Times New Roman" w:eastAsia="Times New Roman" w:hAnsi="Times New Roman" w:cs="Times New Roman"/>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-охрану жизни и здоровья;</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lastRenderedPageBreak/>
        <w:t>-защиту от применения методов физического и психического насилия;</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-уважение их человеческого достоинства;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-удовлетворение потребностей в эмоционально-личностном общении;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-условия воспитания и образования, гарантирующие охрану и укрепление здоровья;</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-развитие их творческих способностей и интересов;</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-получение необходимой коррекции недостатков в физическом и (или) психическом развитии детей;</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-предоставление оборудования, игр, игрушек, учебных пособий;</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-получение общедоступного бесплатного дошкольного образования.</w:t>
      </w:r>
      <w:r w:rsidRPr="00BB1271">
        <w:rPr>
          <w:rFonts w:ascii="Times New Roman" w:eastAsia="Times New Roman" w:hAnsi="Times New Roman" w:cs="Times New Roman"/>
          <w:color w:val="231F20"/>
          <w:sz w:val="28"/>
          <w:szCs w:val="28"/>
          <w:lang w:eastAsia="ru-RU"/>
        </w:rPr>
        <w:br/>
        <w:t>      Важным дополнением к Уставу является ДОГОВОР между ДОУ и родителями, где оговорены условия, при которых педагоги сохраняют за собой право защиты ребенка от всех форм физического и психического насилия. Это должно помочь родителям понять, что ребёнок находится под защитой образовательного учреждения, т. е. ГОСУДАРСТВА.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Говоря о соблюдении прав ребенка в ДОУ важно, на наш взгляд, иметь в виду следующее: у ребенка-дошкольника есть три основные потреб</w:t>
      </w:r>
      <w:r w:rsidRPr="00BB1271">
        <w:rPr>
          <w:rFonts w:ascii="Times New Roman" w:eastAsia="Times New Roman" w:hAnsi="Times New Roman" w:cs="Times New Roman"/>
          <w:color w:val="231F20"/>
          <w:sz w:val="28"/>
          <w:szCs w:val="28"/>
          <w:lang w:eastAsia="ru-RU"/>
        </w:rPr>
        <w:softHyphen/>
        <w:t>ности:</w:t>
      </w:r>
      <w:r w:rsidRPr="00BB1271">
        <w:rPr>
          <w:rFonts w:ascii="Times New Roman" w:eastAsia="Times New Roman" w:hAnsi="Times New Roman" w:cs="Times New Roman"/>
          <w:color w:val="231F20"/>
          <w:sz w:val="28"/>
          <w:szCs w:val="28"/>
          <w:lang w:eastAsia="ru-RU"/>
        </w:rPr>
        <w:br/>
        <w:t>- в движении;</w:t>
      </w:r>
      <w:r w:rsidRPr="00BB1271">
        <w:rPr>
          <w:rFonts w:ascii="Times New Roman" w:eastAsia="Times New Roman" w:hAnsi="Times New Roman" w:cs="Times New Roman"/>
          <w:color w:val="231F20"/>
          <w:sz w:val="28"/>
          <w:szCs w:val="28"/>
          <w:lang w:eastAsia="ru-RU"/>
        </w:rPr>
        <w:br/>
        <w:t>- в общении;</w:t>
      </w:r>
      <w:r w:rsidRPr="00BB1271">
        <w:rPr>
          <w:rFonts w:ascii="Times New Roman" w:eastAsia="Times New Roman" w:hAnsi="Times New Roman" w:cs="Times New Roman"/>
          <w:color w:val="231F20"/>
          <w:sz w:val="28"/>
          <w:szCs w:val="28"/>
          <w:lang w:eastAsia="ru-RU"/>
        </w:rPr>
        <w:br/>
        <w:t>- в познании.</w:t>
      </w:r>
      <w:r w:rsidRPr="00BB1271">
        <w:rPr>
          <w:rFonts w:ascii="Times New Roman" w:eastAsia="Times New Roman" w:hAnsi="Times New Roman" w:cs="Times New Roman"/>
          <w:color w:val="231F20"/>
          <w:sz w:val="28"/>
          <w:szCs w:val="28"/>
          <w:lang w:eastAsia="ru-RU"/>
        </w:rPr>
        <w:br/>
        <w:t>        Развивающая среда в группе должна эти потребности удовлетворять. Она долж</w:t>
      </w:r>
      <w:r w:rsidRPr="00BB1271">
        <w:rPr>
          <w:rFonts w:ascii="Times New Roman" w:eastAsia="Times New Roman" w:hAnsi="Times New Roman" w:cs="Times New Roman"/>
          <w:color w:val="231F20"/>
          <w:sz w:val="28"/>
          <w:szCs w:val="28"/>
          <w:lang w:eastAsia="ru-RU"/>
        </w:rPr>
        <w:softHyphen/>
        <w:t>на быть организована так, чтобы ребенок мог делать самостоятельный вы</w:t>
      </w:r>
      <w:r w:rsidRPr="00BB1271">
        <w:rPr>
          <w:rFonts w:ascii="Times New Roman" w:eastAsia="Times New Roman" w:hAnsi="Times New Roman" w:cs="Times New Roman"/>
          <w:color w:val="231F20"/>
          <w:sz w:val="28"/>
          <w:szCs w:val="28"/>
          <w:lang w:eastAsia="ru-RU"/>
        </w:rPr>
        <w:softHyphen/>
        <w:t>бор, с кем, где, как и во что играть. То есть непременным  условием пост</w:t>
      </w:r>
      <w:r w:rsidRPr="00BB1271">
        <w:rPr>
          <w:rFonts w:ascii="Times New Roman" w:eastAsia="Times New Roman" w:hAnsi="Times New Roman" w:cs="Times New Roman"/>
          <w:color w:val="231F20"/>
          <w:sz w:val="28"/>
          <w:szCs w:val="28"/>
          <w:lang w:eastAsia="ru-RU"/>
        </w:rPr>
        <w:softHyphen/>
        <w:t>роения развивающей среды должна являться идея развивающего обуче</w:t>
      </w:r>
      <w:r w:rsidRPr="00BB1271">
        <w:rPr>
          <w:rFonts w:ascii="Times New Roman" w:eastAsia="Times New Roman" w:hAnsi="Times New Roman" w:cs="Times New Roman"/>
          <w:color w:val="231F20"/>
          <w:sz w:val="28"/>
          <w:szCs w:val="28"/>
          <w:lang w:eastAsia="ru-RU"/>
        </w:rPr>
        <w:softHyphen/>
        <w:t>ния и опора на личностно-ориентированную модель общения.</w:t>
      </w:r>
      <w:r w:rsidRPr="00BB1271">
        <w:rPr>
          <w:rFonts w:ascii="Times New Roman" w:eastAsia="Times New Roman" w:hAnsi="Times New Roman" w:cs="Times New Roman"/>
          <w:color w:val="231F20"/>
          <w:sz w:val="28"/>
          <w:szCs w:val="28"/>
          <w:lang w:eastAsia="ru-RU"/>
        </w:rPr>
        <w:br/>
        <w:t>       В контексте обсуждаемой сегодня проблемы — можно констатировать, что решать данную проблему воз</w:t>
      </w:r>
      <w:r w:rsidRPr="00BB1271">
        <w:rPr>
          <w:rFonts w:ascii="Times New Roman" w:eastAsia="Times New Roman" w:hAnsi="Times New Roman" w:cs="Times New Roman"/>
          <w:color w:val="231F20"/>
          <w:sz w:val="28"/>
          <w:szCs w:val="28"/>
          <w:lang w:eastAsia="ru-RU"/>
        </w:rPr>
        <w:softHyphen/>
        <w:t>можно только при соблюдении основных принципов построения развива</w:t>
      </w:r>
      <w:r w:rsidRPr="00BB1271">
        <w:rPr>
          <w:rFonts w:ascii="Times New Roman" w:eastAsia="Times New Roman" w:hAnsi="Times New Roman" w:cs="Times New Roman"/>
          <w:color w:val="231F20"/>
          <w:sz w:val="28"/>
          <w:szCs w:val="28"/>
          <w:lang w:eastAsia="ru-RU"/>
        </w:rPr>
        <w:softHyphen/>
        <w:t>ющей среды. Назовём эти принципы:</w:t>
      </w:r>
      <w:r w:rsidRPr="00BB1271">
        <w:rPr>
          <w:rFonts w:ascii="Times New Roman" w:eastAsia="Times New Roman" w:hAnsi="Times New Roman" w:cs="Times New Roman"/>
          <w:color w:val="231F20"/>
          <w:sz w:val="28"/>
          <w:szCs w:val="28"/>
          <w:lang w:eastAsia="ru-RU"/>
        </w:rPr>
        <w:br/>
        <w:t>- принцип уважения к потребностям и нуждам каждого ребенка (движение, познание, общение);</w:t>
      </w:r>
      <w:r w:rsidRPr="00BB1271">
        <w:rPr>
          <w:rFonts w:ascii="Times New Roman" w:eastAsia="Times New Roman" w:hAnsi="Times New Roman" w:cs="Times New Roman"/>
          <w:color w:val="231F20"/>
          <w:sz w:val="28"/>
          <w:szCs w:val="28"/>
          <w:lang w:eastAsia="ru-RU"/>
        </w:rPr>
        <w:br/>
        <w:t>- уважение к мнению ребёнка;</w:t>
      </w:r>
      <w:r w:rsidRPr="00BB1271">
        <w:rPr>
          <w:rFonts w:ascii="Times New Roman" w:eastAsia="Times New Roman" w:hAnsi="Times New Roman" w:cs="Times New Roman"/>
          <w:color w:val="231F20"/>
          <w:sz w:val="28"/>
          <w:szCs w:val="28"/>
          <w:lang w:eastAsia="ru-RU"/>
        </w:rPr>
        <w:br/>
        <w:t>- принцип функциональности;</w:t>
      </w:r>
      <w:r w:rsidRPr="00BB1271">
        <w:rPr>
          <w:rFonts w:ascii="Times New Roman" w:eastAsia="Times New Roman" w:hAnsi="Times New Roman" w:cs="Times New Roman"/>
          <w:color w:val="231F20"/>
          <w:sz w:val="28"/>
          <w:szCs w:val="28"/>
          <w:lang w:eastAsia="ru-RU"/>
        </w:rPr>
        <w:br/>
        <w:t>- принцип опережающего характера содержания образования;</w:t>
      </w:r>
      <w:r w:rsidRPr="00BB1271">
        <w:rPr>
          <w:rFonts w:ascii="Times New Roman" w:eastAsia="Times New Roman" w:hAnsi="Times New Roman" w:cs="Times New Roman"/>
          <w:color w:val="231F20"/>
          <w:sz w:val="28"/>
          <w:szCs w:val="28"/>
          <w:lang w:eastAsia="ru-RU"/>
        </w:rPr>
        <w:br/>
        <w:t>- принцип динамичности и статичности.</w:t>
      </w:r>
      <w:r w:rsidRPr="00BB1271">
        <w:rPr>
          <w:rFonts w:ascii="Times New Roman" w:eastAsia="Times New Roman" w:hAnsi="Times New Roman" w:cs="Times New Roman"/>
          <w:color w:val="231F20"/>
          <w:sz w:val="28"/>
          <w:szCs w:val="28"/>
          <w:lang w:eastAsia="ru-RU"/>
        </w:rPr>
        <w:br/>
        <w:t>      Научно доказано, что именно специальным образом организованная среда способствует утверждению чувства собственного достоинства, уверенности в себе, а именно это определяет особенности личностного развития ребенка на ступени дошкольного детства. Она является стимулятором развития потенциальных возможностей ребенка. Развивающую среду выстраивает для детей воспитатель. Мнение воспитателя об уюте, удобстве, комфорте далеко не всегда совпадает с представлением об этом детей. Проведенные исследования показывают, что, если мнения детей учитываются при создании среды, дети чувствуют себя в группе спокойнее, уютнее, считают группу вторым домом, созданным и ими тоже.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lastRenderedPageBreak/>
        <w:t>Каждый ребёнок должен знать свои права, быть юридически грамотным гражданином. Воспитатели, весь педагогический коллектив детского сада являются основными участниками правового воспитания детей. Ребёнок должен сознавать свои права и уметь ими пользоваться, задача педагогов – объяснить детям юридические нормы, используя художественную литературу, игры, песни, рисунки, доступные пониманию дошкольников. Нужно помочь детям увидеть ценность прав, показать их социальную роль, научить дошкольников правовыми, мирными способами разрешать споры и конфликты.</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xml:space="preserve">Согласитесь, что работа педагогического коллектива будет сведена </w:t>
      </w:r>
      <w:proofErr w:type="gramStart"/>
      <w:r w:rsidRPr="00BB1271">
        <w:rPr>
          <w:rFonts w:ascii="Times New Roman" w:eastAsia="Times New Roman" w:hAnsi="Times New Roman" w:cs="Times New Roman"/>
          <w:color w:val="231F20"/>
          <w:sz w:val="28"/>
          <w:szCs w:val="28"/>
          <w:lang w:eastAsia="ru-RU"/>
        </w:rPr>
        <w:t>на</w:t>
      </w:r>
      <w:proofErr w:type="gramEnd"/>
      <w:r w:rsidRPr="00BB1271">
        <w:rPr>
          <w:rFonts w:ascii="Times New Roman" w:eastAsia="Times New Roman" w:hAnsi="Times New Roman" w:cs="Times New Roman"/>
          <w:color w:val="231F20"/>
          <w:sz w:val="28"/>
          <w:szCs w:val="28"/>
          <w:lang w:eastAsia="ru-RU"/>
        </w:rPr>
        <w:t xml:space="preserve"> нет, если </w:t>
      </w:r>
      <w:proofErr w:type="gramStart"/>
      <w:r w:rsidRPr="00BB1271">
        <w:rPr>
          <w:rFonts w:ascii="Times New Roman" w:eastAsia="Times New Roman" w:hAnsi="Times New Roman" w:cs="Times New Roman"/>
          <w:color w:val="231F20"/>
          <w:sz w:val="28"/>
          <w:szCs w:val="28"/>
          <w:lang w:eastAsia="ru-RU"/>
        </w:rPr>
        <w:t>она</w:t>
      </w:r>
      <w:proofErr w:type="gramEnd"/>
      <w:r w:rsidRPr="00BB1271">
        <w:rPr>
          <w:rFonts w:ascii="Times New Roman" w:eastAsia="Times New Roman" w:hAnsi="Times New Roman" w:cs="Times New Roman"/>
          <w:color w:val="231F20"/>
          <w:sz w:val="28"/>
          <w:szCs w:val="28"/>
          <w:lang w:eastAsia="ru-RU"/>
        </w:rPr>
        <w:t xml:space="preserve"> не найдёт своего отражения в семье. Сотрудничество дошкольного образовательного учреждения с семьей должно строиться на взаимопонимании и взаимоуважении.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Воспитатели дошкольного образовательного учреждения должны: осуществлять педагогическую поддержку семьи, формировать их родительскую позицию и оказывать помощь в осуществлении родительских функций.</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Учить родителей понимать своего ребенка и принимать его таким, какой он есть, общаться с ним.</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В разнообразных формах работы с семьей необходимо давать знания правовых документов.</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Проводить профилактические мероприятия по предотвращению жестокого обращения с детьми.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Воспитатель, ставящий своей задачей профилактику нарушения прав ребенка в семье, прежде всего, должен выступать для родителя определенной моделью уважительного и доброжелательного поведения с ребенком. Родитель, который изо дня в день видит воспитателя, реализующего стратегию гуманизма в общении с детьми, скорее всего, лишний раз задумается над необходимостью применения тех или иных агрессивных способов воспитательного воздействия на собственного ребенка.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Педагогический коллектив дошкольного образовательного учреждения должен обладать правовой, психолого-педагогической и методической компетенцией по организации разнообразных форм работы с родителями и детьми по охране прав детей. Продуктивность работы будет зависеть от принимаемых активных методов обучения (решение проблемных ситуаций, дискуссии, мозговой штурм, анализ деятельности и т.д.).</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Обучая других, учись и сам.  Каждый человек в современном мире, а тем более педагог должен знать свои права, соблюдать и защищать их. В противном случае, чему мы научим других, не обладая знаниями сами.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А, сейчас, уважаемые педагоги, я предлагаю устроить </w:t>
      </w:r>
      <w:r w:rsidRPr="00BB1271">
        <w:rPr>
          <w:rFonts w:ascii="Times New Roman" w:eastAsia="Times New Roman" w:hAnsi="Times New Roman" w:cs="Times New Roman"/>
          <w:b/>
          <w:bCs/>
          <w:color w:val="231F20"/>
          <w:sz w:val="28"/>
          <w:szCs w:val="28"/>
          <w:lang w:eastAsia="ru-RU"/>
        </w:rPr>
        <w:t>деловую игру «О правах ребёнка»</w:t>
      </w:r>
      <w:r w:rsidRPr="00BB1271">
        <w:rPr>
          <w:rFonts w:ascii="Times New Roman" w:eastAsia="Times New Roman" w:hAnsi="Times New Roman" w:cs="Times New Roman"/>
          <w:color w:val="231F20"/>
          <w:sz w:val="28"/>
          <w:szCs w:val="28"/>
          <w:lang w:eastAsia="ru-RU"/>
        </w:rPr>
        <w:t>. В игре участвуют две команды.</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Предлагаю небольшую </w:t>
      </w:r>
      <w:r w:rsidRPr="00BB1271">
        <w:rPr>
          <w:rFonts w:ascii="Times New Roman" w:eastAsia="Times New Roman" w:hAnsi="Times New Roman" w:cs="Times New Roman"/>
          <w:b/>
          <w:bCs/>
          <w:color w:val="231F20"/>
          <w:sz w:val="28"/>
          <w:szCs w:val="28"/>
          <w:lang w:eastAsia="ru-RU"/>
        </w:rPr>
        <w:t>разминку «Вопрос-ответ»</w:t>
      </w:r>
      <w:r w:rsidRPr="00BB1271">
        <w:rPr>
          <w:rFonts w:ascii="Times New Roman" w:eastAsia="Times New Roman" w:hAnsi="Times New Roman" w:cs="Times New Roman"/>
          <w:color w:val="231F20"/>
          <w:sz w:val="28"/>
          <w:szCs w:val="28"/>
          <w:lang w:eastAsia="ru-RU"/>
        </w:rPr>
        <w:t>, в ходе которой необходимо ответить на вопросы, к каждому из них предложено три варианта ответов.</w:t>
      </w:r>
    </w:p>
    <w:p w:rsidR="00BB1271" w:rsidRDefault="008E16FD" w:rsidP="00BB1271">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Какие различия (расовая, национальная принадлежность, пол, состояние здоровья) могут повлиять на неодинаковое ис</w:t>
      </w:r>
      <w:r w:rsidRPr="00BB1271">
        <w:rPr>
          <w:rFonts w:ascii="Times New Roman" w:eastAsia="Times New Roman" w:hAnsi="Times New Roman" w:cs="Times New Roman"/>
          <w:color w:val="000000"/>
          <w:sz w:val="28"/>
          <w:szCs w:val="28"/>
          <w:lang w:eastAsia="ru-RU"/>
        </w:rPr>
        <w:softHyphen/>
        <w:t>пользование детьми своих прав:</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а) таких различий нет</w:t>
      </w:r>
      <w:proofErr w:type="gramStart"/>
      <w:r w:rsidRPr="00BB1271">
        <w:rPr>
          <w:rFonts w:ascii="Times New Roman" w:eastAsia="Times New Roman" w:hAnsi="Times New Roman" w:cs="Times New Roman"/>
          <w:b/>
          <w:bCs/>
          <w:color w:val="000000"/>
          <w:sz w:val="28"/>
          <w:szCs w:val="28"/>
          <w:lang w:eastAsia="ru-RU"/>
        </w:rPr>
        <w:t>;</w:t>
      </w:r>
      <w:r w:rsidRPr="00BB1271">
        <w:rPr>
          <w:rFonts w:ascii="Times New Roman" w:eastAsia="Times New Roman" w:hAnsi="Times New Roman" w:cs="Times New Roman"/>
          <w:i/>
          <w:iCs/>
          <w:color w:val="000000"/>
          <w:sz w:val="28"/>
          <w:szCs w:val="28"/>
          <w:lang w:eastAsia="ru-RU"/>
        </w:rPr>
        <w:t>(</w:t>
      </w:r>
      <w:proofErr w:type="gramEnd"/>
      <w:r w:rsidRPr="00BB1271">
        <w:rPr>
          <w:rFonts w:ascii="Times New Roman" w:eastAsia="Times New Roman" w:hAnsi="Times New Roman" w:cs="Times New Roman"/>
          <w:i/>
          <w:iCs/>
          <w:color w:val="000000"/>
          <w:sz w:val="28"/>
          <w:szCs w:val="28"/>
          <w:lang w:eastAsia="ru-RU"/>
        </w:rPr>
        <w:t>Согласно ст. 2 все права распределя</w:t>
      </w:r>
      <w:r w:rsidRPr="00BB1271">
        <w:rPr>
          <w:rFonts w:ascii="Times New Roman" w:eastAsia="Times New Roman" w:hAnsi="Times New Roman" w:cs="Times New Roman"/>
          <w:i/>
          <w:iCs/>
          <w:color w:val="000000"/>
          <w:sz w:val="28"/>
          <w:szCs w:val="28"/>
          <w:lang w:eastAsia="ru-RU"/>
        </w:rPr>
        <w:softHyphen/>
        <w:t xml:space="preserve">ются на всех детей независимо от расы, цвета кожи, </w:t>
      </w:r>
      <w:proofErr w:type="spellStart"/>
      <w:r w:rsidRPr="00BB1271">
        <w:rPr>
          <w:rFonts w:ascii="Times New Roman" w:eastAsia="Times New Roman" w:hAnsi="Times New Roman" w:cs="Times New Roman"/>
          <w:i/>
          <w:iCs/>
          <w:color w:val="000000"/>
          <w:sz w:val="28"/>
          <w:szCs w:val="28"/>
          <w:lang w:eastAsia="ru-RU"/>
        </w:rPr>
        <w:t>пола,религии</w:t>
      </w:r>
      <w:proofErr w:type="spellEnd"/>
      <w:r w:rsidRPr="00BB1271">
        <w:rPr>
          <w:rFonts w:ascii="Times New Roman" w:eastAsia="Times New Roman" w:hAnsi="Times New Roman" w:cs="Times New Roman"/>
          <w:i/>
          <w:iCs/>
          <w:color w:val="000000"/>
          <w:sz w:val="28"/>
          <w:szCs w:val="28"/>
          <w:lang w:eastAsia="ru-RU"/>
        </w:rPr>
        <w:t xml:space="preserve">, политических и других </w:t>
      </w:r>
      <w:r w:rsidRPr="00BB1271">
        <w:rPr>
          <w:rFonts w:ascii="Times New Roman" w:eastAsia="Times New Roman" w:hAnsi="Times New Roman" w:cs="Times New Roman"/>
          <w:i/>
          <w:iCs/>
          <w:color w:val="000000"/>
          <w:sz w:val="28"/>
          <w:szCs w:val="28"/>
          <w:lang w:eastAsia="ru-RU"/>
        </w:rPr>
        <w:lastRenderedPageBreak/>
        <w:t>убеждений, национального, этнического или социального происхождения, имуществен</w:t>
      </w:r>
      <w:r w:rsidRPr="00BB1271">
        <w:rPr>
          <w:rFonts w:ascii="Times New Roman" w:eastAsia="Times New Roman" w:hAnsi="Times New Roman" w:cs="Times New Roman"/>
          <w:i/>
          <w:iCs/>
          <w:color w:val="000000"/>
          <w:sz w:val="28"/>
          <w:szCs w:val="28"/>
          <w:lang w:eastAsia="ru-RU"/>
        </w:rPr>
        <w:softHyphen/>
        <w:t>ного положения, состояния здоровья и рождения.)</w:t>
      </w:r>
      <w:r w:rsidRPr="00BB1271">
        <w:rPr>
          <w:rFonts w:ascii="Times New Roman" w:eastAsia="Times New Roman" w:hAnsi="Times New Roman" w:cs="Times New Roman"/>
          <w:color w:val="000000"/>
          <w:sz w:val="28"/>
          <w:szCs w:val="28"/>
          <w:lang w:eastAsia="ru-RU"/>
        </w:rPr>
        <w:br/>
      </w:r>
    </w:p>
    <w:p w:rsidR="00BB1271" w:rsidRDefault="008E16FD" w:rsidP="00BB1271">
      <w:pPr>
        <w:spacing w:after="0" w:line="240" w:lineRule="auto"/>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б) национальная принадлежность;</w:t>
      </w:r>
      <w:r w:rsidRPr="00BB1271">
        <w:rPr>
          <w:rFonts w:ascii="Times New Roman" w:eastAsia="Times New Roman" w:hAnsi="Times New Roman" w:cs="Times New Roman"/>
          <w:color w:val="000000"/>
          <w:sz w:val="28"/>
          <w:szCs w:val="28"/>
          <w:lang w:eastAsia="ru-RU"/>
        </w:rPr>
        <w:br/>
        <w:t>в) состояние здоровья.</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color w:val="000000"/>
          <w:sz w:val="28"/>
          <w:szCs w:val="28"/>
          <w:lang w:eastAsia="ru-RU"/>
        </w:rPr>
        <w:br/>
        <w:t>2. Кто несет основную ответственность за воспитание ребенка:</w:t>
      </w:r>
      <w:r w:rsidRPr="00BB1271">
        <w:rPr>
          <w:rFonts w:ascii="Times New Roman" w:eastAsia="Times New Roman" w:hAnsi="Times New Roman" w:cs="Times New Roman"/>
          <w:color w:val="000000"/>
          <w:sz w:val="28"/>
          <w:szCs w:val="28"/>
          <w:lang w:eastAsia="ru-RU"/>
        </w:rPr>
        <w:br/>
        <w:t>а) педагоги;</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б) родители;</w:t>
      </w:r>
      <w:r w:rsidRPr="00BB1271">
        <w:rPr>
          <w:rFonts w:ascii="Times New Roman" w:eastAsia="Times New Roman" w:hAnsi="Times New Roman" w:cs="Times New Roman"/>
          <w:color w:val="000000"/>
          <w:sz w:val="28"/>
          <w:szCs w:val="28"/>
          <w:lang w:eastAsia="ru-RU"/>
        </w:rPr>
        <w:t> </w:t>
      </w:r>
      <w:r w:rsidRPr="00BB1271">
        <w:rPr>
          <w:rFonts w:ascii="Times New Roman" w:eastAsia="Times New Roman" w:hAnsi="Times New Roman" w:cs="Times New Roman"/>
          <w:i/>
          <w:iCs/>
          <w:color w:val="000000"/>
          <w:sz w:val="28"/>
          <w:szCs w:val="28"/>
          <w:lang w:eastAsia="ru-RU"/>
        </w:rPr>
        <w:t>(Согласно ст. 18 родители несут основную от</w:t>
      </w:r>
      <w:r w:rsidRPr="00BB1271">
        <w:rPr>
          <w:rFonts w:ascii="Times New Roman" w:eastAsia="Times New Roman" w:hAnsi="Times New Roman" w:cs="Times New Roman"/>
          <w:i/>
          <w:iCs/>
          <w:color w:val="000000"/>
          <w:sz w:val="28"/>
          <w:szCs w:val="28"/>
          <w:lang w:eastAsia="ru-RU"/>
        </w:rPr>
        <w:softHyphen/>
        <w:t>ветственность за воспитание ребенка.)</w:t>
      </w:r>
      <w:r w:rsidRPr="00BB1271">
        <w:rPr>
          <w:rFonts w:ascii="Times New Roman" w:eastAsia="Times New Roman" w:hAnsi="Times New Roman" w:cs="Times New Roman"/>
          <w:color w:val="000000"/>
          <w:sz w:val="28"/>
          <w:szCs w:val="28"/>
          <w:lang w:eastAsia="ru-RU"/>
        </w:rPr>
        <w:br/>
        <w:t>в) члены правительства.</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color w:val="000000"/>
          <w:sz w:val="28"/>
          <w:szCs w:val="28"/>
          <w:lang w:eastAsia="ru-RU"/>
        </w:rPr>
        <w:br/>
        <w:t>3.  На кого Конвенция о правах ребенка возлагает обеспечение ухода за детьми без родителей:</w:t>
      </w:r>
      <w:r w:rsidRPr="00BB1271">
        <w:rPr>
          <w:rFonts w:ascii="Times New Roman" w:eastAsia="Times New Roman" w:hAnsi="Times New Roman" w:cs="Times New Roman"/>
          <w:color w:val="000000"/>
          <w:sz w:val="28"/>
          <w:szCs w:val="28"/>
          <w:lang w:eastAsia="ru-RU"/>
        </w:rPr>
        <w:br/>
        <w:t>а) на благотворительные организации;</w:t>
      </w:r>
      <w:r w:rsidRPr="00BB1271">
        <w:rPr>
          <w:rFonts w:ascii="Times New Roman" w:eastAsia="Times New Roman" w:hAnsi="Times New Roman" w:cs="Times New Roman"/>
          <w:color w:val="000000"/>
          <w:sz w:val="28"/>
          <w:szCs w:val="28"/>
          <w:lang w:eastAsia="ru-RU"/>
        </w:rPr>
        <w:br/>
        <w:t>б) на иностранных спонсоров;</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в) на государство.</w:t>
      </w:r>
      <w:r w:rsidRPr="00BB1271">
        <w:rPr>
          <w:rFonts w:ascii="Times New Roman" w:eastAsia="Times New Roman" w:hAnsi="Times New Roman" w:cs="Times New Roman"/>
          <w:color w:val="000000"/>
          <w:sz w:val="28"/>
          <w:szCs w:val="28"/>
          <w:lang w:eastAsia="ru-RU"/>
        </w:rPr>
        <w:t> </w:t>
      </w:r>
      <w:proofErr w:type="gramStart"/>
      <w:r w:rsidRPr="00BB1271">
        <w:rPr>
          <w:rFonts w:ascii="Times New Roman" w:eastAsia="Times New Roman" w:hAnsi="Times New Roman" w:cs="Times New Roman"/>
          <w:i/>
          <w:iCs/>
          <w:color w:val="000000"/>
          <w:sz w:val="28"/>
          <w:szCs w:val="28"/>
          <w:lang w:eastAsia="ru-RU"/>
        </w:rPr>
        <w:t>(Согласно ст. 20 государство обязано обес</w:t>
      </w:r>
      <w:r w:rsidRPr="00BB1271">
        <w:rPr>
          <w:rFonts w:ascii="Times New Roman" w:eastAsia="Times New Roman" w:hAnsi="Times New Roman" w:cs="Times New Roman"/>
          <w:i/>
          <w:iCs/>
          <w:color w:val="000000"/>
          <w:sz w:val="28"/>
          <w:szCs w:val="28"/>
          <w:lang w:eastAsia="ru-RU"/>
        </w:rPr>
        <w:softHyphen/>
        <w:t>печить социальную защиту ребенка, лишенного семейной среды, и обеспечить соответствующую альтернативу семейной заботы либо помещение в  соответствующее учреждения  по уходу за детьми.)</w:t>
      </w:r>
      <w:r w:rsidRPr="00BB1271">
        <w:rPr>
          <w:rFonts w:ascii="Times New Roman" w:eastAsia="Times New Roman" w:hAnsi="Times New Roman" w:cs="Times New Roman"/>
          <w:color w:val="000000"/>
          <w:sz w:val="28"/>
          <w:szCs w:val="28"/>
          <w:lang w:eastAsia="ru-RU"/>
        </w:rPr>
        <w:br/>
      </w:r>
      <w:proofErr w:type="gramEnd"/>
    </w:p>
    <w:p w:rsidR="008E16FD" w:rsidRPr="00BB1271" w:rsidRDefault="008E16FD" w:rsidP="00BB1271">
      <w:pPr>
        <w:spacing w:after="0" w:line="240" w:lineRule="auto"/>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 xml:space="preserve">4. </w:t>
      </w:r>
      <w:proofErr w:type="gramStart"/>
      <w:r w:rsidRPr="00BB1271">
        <w:rPr>
          <w:rFonts w:ascii="Times New Roman" w:eastAsia="Times New Roman" w:hAnsi="Times New Roman" w:cs="Times New Roman"/>
          <w:color w:val="000000"/>
          <w:sz w:val="28"/>
          <w:szCs w:val="28"/>
          <w:lang w:eastAsia="ru-RU"/>
        </w:rPr>
        <w:t>Государство должно защищать ребенка от экономической эк</w:t>
      </w:r>
      <w:r w:rsidRPr="00BB1271">
        <w:rPr>
          <w:rFonts w:ascii="Times New Roman" w:eastAsia="Times New Roman" w:hAnsi="Times New Roman" w:cs="Times New Roman"/>
          <w:color w:val="000000"/>
          <w:sz w:val="28"/>
          <w:szCs w:val="28"/>
          <w:lang w:eastAsia="ru-RU"/>
        </w:rPr>
        <w:softHyphen/>
        <w:t>сплуатации и работы, которая:</w:t>
      </w:r>
      <w:r w:rsidRPr="00BB1271">
        <w:rPr>
          <w:rFonts w:ascii="Times New Roman" w:eastAsia="Times New Roman" w:hAnsi="Times New Roman" w:cs="Times New Roman"/>
          <w:color w:val="000000"/>
          <w:sz w:val="28"/>
          <w:szCs w:val="28"/>
          <w:lang w:eastAsia="ru-RU"/>
        </w:rPr>
        <w:br/>
        <w:t>а) не указана в официальных справочниках;</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б) может мешать образованию и вредить здоровью;</w:t>
      </w:r>
      <w:r w:rsidRPr="00BB1271">
        <w:rPr>
          <w:rFonts w:ascii="Times New Roman" w:eastAsia="Times New Roman" w:hAnsi="Times New Roman" w:cs="Times New Roman"/>
          <w:color w:val="000000"/>
          <w:sz w:val="28"/>
          <w:szCs w:val="28"/>
          <w:lang w:eastAsia="ru-RU"/>
        </w:rPr>
        <w:t> </w:t>
      </w:r>
      <w:r w:rsidRPr="00BB1271">
        <w:rPr>
          <w:rFonts w:ascii="Times New Roman" w:eastAsia="Times New Roman" w:hAnsi="Times New Roman" w:cs="Times New Roman"/>
          <w:i/>
          <w:iCs/>
          <w:color w:val="000000"/>
          <w:sz w:val="28"/>
          <w:szCs w:val="28"/>
          <w:lang w:eastAsia="ru-RU"/>
        </w:rPr>
        <w:t>(Соглас</w:t>
      </w:r>
      <w:r w:rsidRPr="00BB1271">
        <w:rPr>
          <w:rFonts w:ascii="Times New Roman" w:eastAsia="Times New Roman" w:hAnsi="Times New Roman" w:cs="Times New Roman"/>
          <w:i/>
          <w:iCs/>
          <w:color w:val="000000"/>
          <w:sz w:val="28"/>
          <w:szCs w:val="28"/>
          <w:lang w:eastAsia="ru-RU"/>
        </w:rPr>
        <w:softHyphen/>
        <w:t>но ст. 32 ребенок имеет право на защиту в случаях, когда</w:t>
      </w:r>
      <w:r w:rsidRPr="00BB1271">
        <w:rPr>
          <w:rFonts w:ascii="Times New Roman" w:eastAsia="Times New Roman" w:hAnsi="Times New Roman" w:cs="Times New Roman"/>
          <w:color w:val="000000"/>
          <w:sz w:val="28"/>
          <w:szCs w:val="28"/>
          <w:lang w:eastAsia="ru-RU"/>
        </w:rPr>
        <w:t> </w:t>
      </w:r>
      <w:r w:rsidRPr="00BB1271">
        <w:rPr>
          <w:rFonts w:ascii="Times New Roman" w:eastAsia="Times New Roman" w:hAnsi="Times New Roman" w:cs="Times New Roman"/>
          <w:i/>
          <w:iCs/>
          <w:color w:val="000000"/>
          <w:sz w:val="28"/>
          <w:szCs w:val="28"/>
          <w:lang w:eastAsia="ru-RU"/>
        </w:rPr>
        <w:t>ему поручается работа, предоставляющая опасность для его здоровья или развития.)</w:t>
      </w:r>
      <w:r w:rsidRPr="00BB1271">
        <w:rPr>
          <w:rFonts w:ascii="Times New Roman" w:eastAsia="Times New Roman" w:hAnsi="Times New Roman" w:cs="Times New Roman"/>
          <w:color w:val="000000"/>
          <w:sz w:val="28"/>
          <w:szCs w:val="28"/>
          <w:lang w:eastAsia="ru-RU"/>
        </w:rPr>
        <w:br/>
        <w:t>в) не соответствует интересам и склонностям ребенка.</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color w:val="000000"/>
          <w:sz w:val="28"/>
          <w:szCs w:val="28"/>
          <w:lang w:eastAsia="ru-RU"/>
        </w:rPr>
        <w:br/>
        <w:t>5.</w:t>
      </w:r>
      <w:proofErr w:type="gramEnd"/>
      <w:r w:rsidRPr="00BB1271">
        <w:rPr>
          <w:rFonts w:ascii="Times New Roman" w:eastAsia="Times New Roman" w:hAnsi="Times New Roman" w:cs="Times New Roman"/>
          <w:color w:val="000000"/>
          <w:sz w:val="28"/>
          <w:szCs w:val="28"/>
          <w:lang w:eastAsia="ru-RU"/>
        </w:rPr>
        <w:t xml:space="preserve"> Обращение с детьми, причастными к нарушениям уголов</w:t>
      </w:r>
      <w:r w:rsidRPr="00BB1271">
        <w:rPr>
          <w:rFonts w:ascii="Times New Roman" w:eastAsia="Times New Roman" w:hAnsi="Times New Roman" w:cs="Times New Roman"/>
          <w:color w:val="000000"/>
          <w:sz w:val="28"/>
          <w:szCs w:val="28"/>
          <w:lang w:eastAsia="ru-RU"/>
        </w:rPr>
        <w:softHyphen/>
        <w:t>ного законодательства, должно способствовать развитию в них:</w:t>
      </w:r>
      <w:r w:rsidRPr="00BB1271">
        <w:rPr>
          <w:rFonts w:ascii="Times New Roman" w:eastAsia="Times New Roman" w:hAnsi="Times New Roman" w:cs="Times New Roman"/>
          <w:color w:val="000000"/>
          <w:sz w:val="28"/>
          <w:szCs w:val="28"/>
          <w:lang w:eastAsia="ru-RU"/>
        </w:rPr>
        <w:br/>
        <w:t>а) чувства страха перед наказанием;</w:t>
      </w:r>
      <w:r w:rsidRPr="00BB1271">
        <w:rPr>
          <w:rFonts w:ascii="Times New Roman" w:eastAsia="Times New Roman" w:hAnsi="Times New Roman" w:cs="Times New Roman"/>
          <w:color w:val="000000"/>
          <w:sz w:val="28"/>
          <w:szCs w:val="28"/>
          <w:lang w:eastAsia="ru-RU"/>
        </w:rPr>
        <w:br/>
        <w:t>б) осторожности в реализации своих желаний;</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в) чувства достоинства и значимости. </w:t>
      </w:r>
      <w:r w:rsidRPr="00BB1271">
        <w:rPr>
          <w:rFonts w:ascii="Times New Roman" w:eastAsia="Times New Roman" w:hAnsi="Times New Roman" w:cs="Times New Roman"/>
          <w:i/>
          <w:iCs/>
          <w:color w:val="000000"/>
          <w:sz w:val="28"/>
          <w:szCs w:val="28"/>
          <w:lang w:eastAsia="ru-RU"/>
        </w:rPr>
        <w:t xml:space="preserve">(Согласно ст. 40 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w:t>
      </w:r>
      <w:proofErr w:type="gramStart"/>
      <w:r w:rsidRPr="00BB1271">
        <w:rPr>
          <w:rFonts w:ascii="Times New Roman" w:eastAsia="Times New Roman" w:hAnsi="Times New Roman" w:cs="Times New Roman"/>
          <w:i/>
          <w:iCs/>
          <w:color w:val="000000"/>
          <w:sz w:val="28"/>
          <w:szCs w:val="28"/>
          <w:lang w:eastAsia="ru-RU"/>
        </w:rPr>
        <w:t>социальную</w:t>
      </w:r>
      <w:proofErr w:type="gramEnd"/>
      <w:r w:rsidRPr="00BB1271">
        <w:rPr>
          <w:rFonts w:ascii="Times New Roman" w:eastAsia="Times New Roman" w:hAnsi="Times New Roman" w:cs="Times New Roman"/>
          <w:i/>
          <w:iCs/>
          <w:color w:val="000000"/>
          <w:sz w:val="28"/>
          <w:szCs w:val="28"/>
          <w:lang w:eastAsia="ru-RU"/>
        </w:rPr>
        <w:t xml:space="preserve"> </w:t>
      </w:r>
      <w:proofErr w:type="spellStart"/>
      <w:r w:rsidRPr="00BB1271">
        <w:rPr>
          <w:rFonts w:ascii="Times New Roman" w:eastAsia="Times New Roman" w:hAnsi="Times New Roman" w:cs="Times New Roman"/>
          <w:i/>
          <w:iCs/>
          <w:color w:val="000000"/>
          <w:sz w:val="28"/>
          <w:szCs w:val="28"/>
          <w:lang w:eastAsia="ru-RU"/>
        </w:rPr>
        <w:t>реинтеграцию</w:t>
      </w:r>
      <w:proofErr w:type="spellEnd"/>
      <w:r w:rsidRPr="00BB1271">
        <w:rPr>
          <w:rFonts w:ascii="Times New Roman" w:eastAsia="Times New Roman" w:hAnsi="Times New Roman" w:cs="Times New Roman"/>
          <w:i/>
          <w:iCs/>
          <w:color w:val="000000"/>
          <w:sz w:val="28"/>
          <w:szCs w:val="28"/>
          <w:lang w:eastAsia="ru-RU"/>
        </w:rPr>
        <w:t>.) </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color w:val="000000"/>
          <w:sz w:val="28"/>
          <w:szCs w:val="28"/>
          <w:lang w:eastAsia="ru-RU"/>
        </w:rPr>
        <w:br/>
        <w:t>6. ООН считает человека ребенком от рождения до:</w:t>
      </w:r>
      <w:r w:rsidRPr="00BB1271">
        <w:rPr>
          <w:rFonts w:ascii="Times New Roman" w:eastAsia="Times New Roman" w:hAnsi="Times New Roman" w:cs="Times New Roman"/>
          <w:color w:val="000000"/>
          <w:sz w:val="28"/>
          <w:szCs w:val="28"/>
          <w:lang w:eastAsia="ru-RU"/>
        </w:rPr>
        <w:br/>
        <w:t>а) 16 лет;</w:t>
      </w:r>
      <w:r w:rsidRPr="00BB1271">
        <w:rPr>
          <w:rFonts w:ascii="Times New Roman" w:eastAsia="Times New Roman" w:hAnsi="Times New Roman" w:cs="Times New Roman"/>
          <w:color w:val="000000"/>
          <w:sz w:val="28"/>
          <w:szCs w:val="28"/>
          <w:lang w:eastAsia="ru-RU"/>
        </w:rPr>
        <w:br/>
      </w:r>
      <w:r w:rsidRPr="00BB1271">
        <w:rPr>
          <w:rFonts w:ascii="Times New Roman" w:eastAsia="Times New Roman" w:hAnsi="Times New Roman" w:cs="Times New Roman"/>
          <w:b/>
          <w:bCs/>
          <w:color w:val="000000"/>
          <w:sz w:val="28"/>
          <w:szCs w:val="28"/>
          <w:lang w:eastAsia="ru-RU"/>
        </w:rPr>
        <w:t>б) 18 лет;</w:t>
      </w:r>
      <w:r w:rsidRPr="00BB1271">
        <w:rPr>
          <w:rFonts w:ascii="Times New Roman" w:eastAsia="Times New Roman" w:hAnsi="Times New Roman" w:cs="Times New Roman"/>
          <w:color w:val="000000"/>
          <w:sz w:val="28"/>
          <w:szCs w:val="28"/>
          <w:lang w:eastAsia="ru-RU"/>
        </w:rPr>
        <w:t> </w:t>
      </w:r>
      <w:r w:rsidRPr="00BB1271">
        <w:rPr>
          <w:rFonts w:ascii="Times New Roman" w:eastAsia="Times New Roman" w:hAnsi="Times New Roman" w:cs="Times New Roman"/>
          <w:i/>
          <w:iCs/>
          <w:color w:val="000000"/>
          <w:sz w:val="28"/>
          <w:szCs w:val="28"/>
          <w:lang w:eastAsia="ru-RU"/>
        </w:rPr>
        <w:t>(Согласно ст. 1 ребенком признается лицо, не дос</w:t>
      </w:r>
      <w:r w:rsidRPr="00BB1271">
        <w:rPr>
          <w:rFonts w:ascii="Times New Roman" w:eastAsia="Times New Roman" w:hAnsi="Times New Roman" w:cs="Times New Roman"/>
          <w:i/>
          <w:iCs/>
          <w:color w:val="000000"/>
          <w:sz w:val="28"/>
          <w:szCs w:val="28"/>
          <w:lang w:eastAsia="ru-RU"/>
        </w:rPr>
        <w:softHyphen/>
        <w:t>тигшее 18 лет, за исключением тех случаев, когда в соот</w:t>
      </w:r>
      <w:r w:rsidRPr="00BB1271">
        <w:rPr>
          <w:rFonts w:ascii="Times New Roman" w:eastAsia="Times New Roman" w:hAnsi="Times New Roman" w:cs="Times New Roman"/>
          <w:i/>
          <w:iCs/>
          <w:color w:val="000000"/>
          <w:sz w:val="28"/>
          <w:szCs w:val="28"/>
          <w:lang w:eastAsia="ru-RU"/>
        </w:rPr>
        <w:softHyphen/>
        <w:t>ветствии с национальными законами предусматривается совершеннолетие в более раннем возрасте.)</w:t>
      </w:r>
      <w:r w:rsidRPr="00BB1271">
        <w:rPr>
          <w:rFonts w:ascii="Times New Roman" w:eastAsia="Times New Roman" w:hAnsi="Times New Roman" w:cs="Times New Roman"/>
          <w:color w:val="000000"/>
          <w:sz w:val="28"/>
          <w:szCs w:val="28"/>
          <w:lang w:eastAsia="ru-RU"/>
        </w:rPr>
        <w:br/>
        <w:t>в) 19 лет.</w:t>
      </w:r>
    </w:p>
    <w:p w:rsidR="008E16FD" w:rsidRPr="00BB1271" w:rsidRDefault="008E16FD" w:rsidP="00BB1271">
      <w:pPr>
        <w:spacing w:after="0" w:line="240" w:lineRule="auto"/>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            </w:t>
      </w:r>
    </w:p>
    <w:p w:rsidR="008E16FD" w:rsidRPr="00BB1271" w:rsidRDefault="008E16FD" w:rsidP="00BB1271">
      <w:pPr>
        <w:spacing w:after="0" w:line="240" w:lineRule="auto"/>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lastRenderedPageBreak/>
        <w:t>Викторина «Права литературных героев»</w:t>
      </w:r>
      <w:r w:rsidR="003D75B6" w:rsidRPr="00BB1271">
        <w:rPr>
          <w:rFonts w:ascii="Times New Roman" w:eastAsia="Times New Roman" w:hAnsi="Times New Roman" w:cs="Times New Roman"/>
          <w:b/>
          <w:bCs/>
          <w:color w:val="231F20"/>
          <w:sz w:val="28"/>
          <w:szCs w:val="28"/>
          <w:lang w:eastAsia="ru-RU"/>
        </w:rPr>
        <w:t>.</w:t>
      </w:r>
    </w:p>
    <w:p w:rsidR="008E16FD" w:rsidRPr="00BB1271" w:rsidRDefault="008E16FD" w:rsidP="00BB1271">
      <w:pPr>
        <w:spacing w:after="0" w:line="240" w:lineRule="auto"/>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Каждой команде предлагаются отрывки из произведений, картинки со сказками (слайды) и карточки с правами. Необходимо назвать произведение, соотнести сказку с правом, которое нарушено.</w:t>
      </w:r>
    </w:p>
    <w:p w:rsidR="008E16FD" w:rsidRPr="00BB1271" w:rsidRDefault="008E16FD" w:rsidP="00BB1271">
      <w:pPr>
        <w:spacing w:after="0" w:line="240" w:lineRule="auto"/>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1.«Шлет с письмом она гонца,</w:t>
      </w:r>
      <w:r w:rsidRPr="00BB1271">
        <w:rPr>
          <w:rFonts w:ascii="Times New Roman" w:eastAsia="Times New Roman" w:hAnsi="Times New Roman" w:cs="Times New Roman"/>
          <w:color w:val="231F20"/>
          <w:sz w:val="28"/>
          <w:szCs w:val="28"/>
          <w:lang w:eastAsia="ru-RU"/>
        </w:rPr>
        <w:br/>
        <w:t>    Чтоб обрадовать отца.</w:t>
      </w:r>
      <w:r w:rsidRPr="00BB1271">
        <w:rPr>
          <w:rFonts w:ascii="Times New Roman" w:eastAsia="Times New Roman" w:hAnsi="Times New Roman" w:cs="Times New Roman"/>
          <w:color w:val="231F20"/>
          <w:sz w:val="28"/>
          <w:szCs w:val="28"/>
          <w:lang w:eastAsia="ru-RU"/>
        </w:rPr>
        <w:br/>
        <w:t>    А ткачиха с поварихой,</w:t>
      </w:r>
      <w:r w:rsidRPr="00BB1271">
        <w:rPr>
          <w:rFonts w:ascii="Times New Roman" w:eastAsia="Times New Roman" w:hAnsi="Times New Roman" w:cs="Times New Roman"/>
          <w:color w:val="231F20"/>
          <w:sz w:val="28"/>
          <w:szCs w:val="28"/>
          <w:lang w:eastAsia="ru-RU"/>
        </w:rPr>
        <w:br/>
        <w:t xml:space="preserve">    С сватьей бабой </w:t>
      </w:r>
      <w:proofErr w:type="spellStart"/>
      <w:r w:rsidRPr="00BB1271">
        <w:rPr>
          <w:rFonts w:ascii="Times New Roman" w:eastAsia="Times New Roman" w:hAnsi="Times New Roman" w:cs="Times New Roman"/>
          <w:color w:val="231F20"/>
          <w:sz w:val="28"/>
          <w:szCs w:val="28"/>
          <w:lang w:eastAsia="ru-RU"/>
        </w:rPr>
        <w:t>Бабарихой</w:t>
      </w:r>
      <w:proofErr w:type="spellEnd"/>
      <w:r w:rsidRPr="00BB1271">
        <w:rPr>
          <w:rFonts w:ascii="Times New Roman" w:eastAsia="Times New Roman" w:hAnsi="Times New Roman" w:cs="Times New Roman"/>
          <w:color w:val="231F20"/>
          <w:sz w:val="28"/>
          <w:szCs w:val="28"/>
          <w:lang w:eastAsia="ru-RU"/>
        </w:rPr>
        <w:t>,</w:t>
      </w:r>
      <w:r w:rsidRPr="00BB1271">
        <w:rPr>
          <w:rFonts w:ascii="Times New Roman" w:eastAsia="Times New Roman" w:hAnsi="Times New Roman" w:cs="Times New Roman"/>
          <w:color w:val="231F20"/>
          <w:sz w:val="28"/>
          <w:szCs w:val="28"/>
          <w:lang w:eastAsia="ru-RU"/>
        </w:rPr>
        <w:br/>
        <w:t>    Извести ее хотят,</w:t>
      </w:r>
      <w:r w:rsidRPr="00BB1271">
        <w:rPr>
          <w:rFonts w:ascii="Times New Roman" w:eastAsia="Times New Roman" w:hAnsi="Times New Roman" w:cs="Times New Roman"/>
          <w:color w:val="231F20"/>
          <w:sz w:val="28"/>
          <w:szCs w:val="28"/>
          <w:lang w:eastAsia="ru-RU"/>
        </w:rPr>
        <w:br/>
        <w:t>    Перенять гонца велят;</w:t>
      </w:r>
      <w:r w:rsidRPr="00BB1271">
        <w:rPr>
          <w:rFonts w:ascii="Times New Roman" w:eastAsia="Times New Roman" w:hAnsi="Times New Roman" w:cs="Times New Roman"/>
          <w:color w:val="231F20"/>
          <w:sz w:val="28"/>
          <w:szCs w:val="28"/>
          <w:lang w:eastAsia="ru-RU"/>
        </w:rPr>
        <w:br/>
        <w:t>    Сами шлют гонца другого</w:t>
      </w:r>
      <w:proofErr w:type="gramStart"/>
      <w:r w:rsidRPr="00BB1271">
        <w:rPr>
          <w:rFonts w:ascii="Times New Roman" w:eastAsia="Times New Roman" w:hAnsi="Times New Roman" w:cs="Times New Roman"/>
          <w:color w:val="231F20"/>
          <w:sz w:val="28"/>
          <w:szCs w:val="28"/>
          <w:lang w:eastAsia="ru-RU"/>
        </w:rPr>
        <w:br/>
        <w:t>    В</w:t>
      </w:r>
      <w:proofErr w:type="gramEnd"/>
      <w:r w:rsidRPr="00BB1271">
        <w:rPr>
          <w:rFonts w:ascii="Times New Roman" w:eastAsia="Times New Roman" w:hAnsi="Times New Roman" w:cs="Times New Roman"/>
          <w:color w:val="231F20"/>
          <w:sz w:val="28"/>
          <w:szCs w:val="28"/>
          <w:lang w:eastAsia="ru-RU"/>
        </w:rPr>
        <w:t>от с чем от слова до слова:</w:t>
      </w:r>
      <w:r w:rsidRPr="00BB1271">
        <w:rPr>
          <w:rFonts w:ascii="Times New Roman" w:eastAsia="Times New Roman" w:hAnsi="Times New Roman" w:cs="Times New Roman"/>
          <w:color w:val="231F20"/>
          <w:sz w:val="28"/>
          <w:szCs w:val="28"/>
          <w:lang w:eastAsia="ru-RU"/>
        </w:rPr>
        <w:br/>
        <w:t>   «Родила царица в ночь</w:t>
      </w:r>
      <w:proofErr w:type="gramStart"/>
      <w:r w:rsidRPr="00BB1271">
        <w:rPr>
          <w:rFonts w:ascii="Times New Roman" w:eastAsia="Times New Roman" w:hAnsi="Times New Roman" w:cs="Times New Roman"/>
          <w:color w:val="231F20"/>
          <w:sz w:val="28"/>
          <w:szCs w:val="28"/>
          <w:lang w:eastAsia="ru-RU"/>
        </w:rPr>
        <w:br/>
        <w:t>    Н</w:t>
      </w:r>
      <w:proofErr w:type="gramEnd"/>
      <w:r w:rsidRPr="00BB1271">
        <w:rPr>
          <w:rFonts w:ascii="Times New Roman" w:eastAsia="Times New Roman" w:hAnsi="Times New Roman" w:cs="Times New Roman"/>
          <w:color w:val="231F20"/>
          <w:sz w:val="28"/>
          <w:szCs w:val="28"/>
          <w:lang w:eastAsia="ru-RU"/>
        </w:rPr>
        <w:t>е то сына, не то дочь;</w:t>
      </w:r>
      <w:r w:rsidRPr="00BB1271">
        <w:rPr>
          <w:rFonts w:ascii="Times New Roman" w:eastAsia="Times New Roman" w:hAnsi="Times New Roman" w:cs="Times New Roman"/>
          <w:color w:val="231F20"/>
          <w:sz w:val="28"/>
          <w:szCs w:val="28"/>
          <w:lang w:eastAsia="ru-RU"/>
        </w:rPr>
        <w:br/>
        <w:t>    Не мышонка, не лягушку,</w:t>
      </w:r>
      <w:r w:rsidRPr="00BB1271">
        <w:rPr>
          <w:rFonts w:ascii="Times New Roman" w:eastAsia="Times New Roman" w:hAnsi="Times New Roman" w:cs="Times New Roman"/>
          <w:color w:val="231F20"/>
          <w:sz w:val="28"/>
          <w:szCs w:val="28"/>
          <w:lang w:eastAsia="ru-RU"/>
        </w:rPr>
        <w:br/>
        <w:t xml:space="preserve">    А </w:t>
      </w:r>
      <w:proofErr w:type="spellStart"/>
      <w:r w:rsidRPr="00BB1271">
        <w:rPr>
          <w:rFonts w:ascii="Times New Roman" w:eastAsia="Times New Roman" w:hAnsi="Times New Roman" w:cs="Times New Roman"/>
          <w:color w:val="231F20"/>
          <w:sz w:val="28"/>
          <w:szCs w:val="28"/>
          <w:lang w:eastAsia="ru-RU"/>
        </w:rPr>
        <w:t>неведому</w:t>
      </w:r>
      <w:proofErr w:type="spellEnd"/>
      <w:r w:rsidRPr="00BB1271">
        <w:rPr>
          <w:rFonts w:ascii="Times New Roman" w:eastAsia="Times New Roman" w:hAnsi="Times New Roman" w:cs="Times New Roman"/>
          <w:color w:val="231F20"/>
          <w:sz w:val="28"/>
          <w:szCs w:val="28"/>
          <w:lang w:eastAsia="ru-RU"/>
        </w:rPr>
        <w:t xml:space="preserve"> зверюшку».</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А.</w:t>
      </w:r>
      <w:proofErr w:type="gramStart"/>
      <w:r w:rsidRPr="00BB1271">
        <w:rPr>
          <w:rFonts w:ascii="Times New Roman" w:eastAsia="Times New Roman" w:hAnsi="Times New Roman" w:cs="Times New Roman"/>
          <w:i/>
          <w:iCs/>
          <w:color w:val="231F20"/>
          <w:sz w:val="28"/>
          <w:szCs w:val="28"/>
          <w:lang w:eastAsia="ru-RU"/>
        </w:rPr>
        <w:t>С</w:t>
      </w:r>
      <w:proofErr w:type="gramEnd"/>
      <w:r w:rsidRPr="00BB1271">
        <w:rPr>
          <w:rFonts w:ascii="Times New Roman" w:eastAsia="Times New Roman" w:hAnsi="Times New Roman" w:cs="Times New Roman"/>
          <w:i/>
          <w:iCs/>
          <w:color w:val="231F20"/>
          <w:sz w:val="28"/>
          <w:szCs w:val="28"/>
          <w:lang w:eastAsia="ru-RU"/>
        </w:rPr>
        <w:t xml:space="preserve"> Пушкин «Сказка о царе Салтане»</w:t>
      </w:r>
      <w:r w:rsidR="003D75B6"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proofErr w:type="gramStart"/>
      <w:r w:rsidRPr="00BB1271">
        <w:rPr>
          <w:rFonts w:ascii="Times New Roman" w:eastAsia="Times New Roman" w:hAnsi="Times New Roman" w:cs="Times New Roman"/>
          <w:i/>
          <w:iCs/>
          <w:color w:val="231F20"/>
          <w:sz w:val="28"/>
          <w:szCs w:val="28"/>
          <w:lang w:eastAsia="ru-RU"/>
        </w:rPr>
        <w:t>(Нарушено право на тайну корреспонденции, незаконное посягательство на честь и репутацию,  ст. 16:</w:t>
      </w:r>
      <w:proofErr w:type="gramEnd"/>
      <w:r w:rsidRPr="00BB1271">
        <w:rPr>
          <w:rFonts w:ascii="Times New Roman" w:eastAsia="Times New Roman" w:hAnsi="Times New Roman" w:cs="Times New Roman"/>
          <w:i/>
          <w:iCs/>
          <w:color w:val="231F20"/>
          <w:sz w:val="28"/>
          <w:szCs w:val="28"/>
          <w:lang w:eastAsia="ru-RU"/>
        </w:rPr>
        <w:t> </w:t>
      </w:r>
      <w:proofErr w:type="gramStart"/>
      <w:r w:rsidRPr="00BB1271">
        <w:rPr>
          <w:rFonts w:ascii="Times New Roman" w:eastAsia="Times New Roman" w:hAnsi="Times New Roman" w:cs="Times New Roman"/>
          <w:i/>
          <w:iCs/>
          <w:color w:val="231F20"/>
          <w:sz w:val="28"/>
          <w:szCs w:val="28"/>
          <w:lang w:eastAsia="ru-RU"/>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roofErr w:type="gramEnd"/>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 </w:t>
      </w:r>
    </w:p>
    <w:p w:rsidR="003D75B6" w:rsidRPr="00BB1271" w:rsidRDefault="008E16FD" w:rsidP="00BB127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«Старая Утка ввиду близившейся разлуки относилась к дочери-калеке с удвоенной нежностью. Бедняжка еще не знала, что такое разлука и одиночество, и смотрела на сборы других в дорогу с любопытством новичка. Правда, ей иногда делалось завидно, что ее братья и сестры так весело собираются к отлету, что они будут опять где-то там, далеко-далеко, где не бывает зимы».</w:t>
      </w:r>
    </w:p>
    <w:p w:rsidR="008E16FD" w:rsidRPr="00BB1271" w:rsidRDefault="008E16FD" w:rsidP="00BB1271">
      <w:pPr>
        <w:spacing w:after="0" w:line="240" w:lineRule="auto"/>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 </w:t>
      </w:r>
      <w:r w:rsidRPr="00BB1271">
        <w:rPr>
          <w:rFonts w:ascii="Times New Roman" w:eastAsia="Times New Roman" w:hAnsi="Times New Roman" w:cs="Times New Roman"/>
          <w:i/>
          <w:iCs/>
          <w:color w:val="000000"/>
          <w:sz w:val="28"/>
          <w:szCs w:val="28"/>
          <w:lang w:eastAsia="ru-RU"/>
        </w:rPr>
        <w:t xml:space="preserve">Д. </w:t>
      </w:r>
      <w:proofErr w:type="spellStart"/>
      <w:proofErr w:type="gramStart"/>
      <w:r w:rsidRPr="00BB1271">
        <w:rPr>
          <w:rFonts w:ascii="Times New Roman" w:eastAsia="Times New Roman" w:hAnsi="Times New Roman" w:cs="Times New Roman"/>
          <w:i/>
          <w:iCs/>
          <w:color w:val="000000"/>
          <w:sz w:val="28"/>
          <w:szCs w:val="28"/>
          <w:lang w:eastAsia="ru-RU"/>
        </w:rPr>
        <w:t>Мамин-Сибиряк</w:t>
      </w:r>
      <w:proofErr w:type="spellEnd"/>
      <w:proofErr w:type="gramEnd"/>
      <w:r w:rsidRPr="00BB1271">
        <w:rPr>
          <w:rFonts w:ascii="Times New Roman" w:eastAsia="Times New Roman" w:hAnsi="Times New Roman" w:cs="Times New Roman"/>
          <w:i/>
          <w:iCs/>
          <w:color w:val="000000"/>
          <w:sz w:val="28"/>
          <w:szCs w:val="28"/>
          <w:lang w:eastAsia="ru-RU"/>
        </w:rPr>
        <w:t xml:space="preserve"> «Серая шейка»</w:t>
      </w:r>
      <w:r w:rsidR="003D75B6" w:rsidRPr="00BB1271">
        <w:rPr>
          <w:rFonts w:ascii="Times New Roman" w:eastAsia="Times New Roman" w:hAnsi="Times New Roman" w:cs="Times New Roman"/>
          <w:i/>
          <w:iCs/>
          <w:color w:val="00000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(Нарушено право на особую защиту неполноценных в физическом отношении  детей, ст. 23: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3.«Матушка, сестры, можно ли мне хоть одним глазком взглянуть на бал?</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Ха-ха-ха! Что тебе замарашке делать в королевском дворце?»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 Ш. Перро «Золушка»</w:t>
      </w:r>
      <w:r w:rsidR="003D75B6"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(Нарушено право на отдых, ст31:</w:t>
      </w:r>
      <w:r w:rsidRPr="00BB1271">
        <w:rPr>
          <w:rFonts w:ascii="Times New Roman" w:eastAsia="Times New Roman" w:hAnsi="Times New Roman" w:cs="Times New Roman"/>
          <w:color w:val="231F20"/>
          <w:sz w:val="28"/>
          <w:szCs w:val="28"/>
          <w:lang w:eastAsia="ru-RU"/>
        </w:rPr>
        <w:t> </w:t>
      </w:r>
      <w:r w:rsidRPr="00BB1271">
        <w:rPr>
          <w:rFonts w:ascii="Times New Roman" w:eastAsia="Times New Roman" w:hAnsi="Times New Roman" w:cs="Times New Roman"/>
          <w:i/>
          <w:iCs/>
          <w:color w:val="231F20"/>
          <w:sz w:val="28"/>
          <w:szCs w:val="28"/>
          <w:lang w:eastAsia="ru-RU"/>
        </w:rPr>
        <w:t>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w:t>
      </w:r>
    </w:p>
    <w:p w:rsidR="008E16FD" w:rsidRPr="00BB1271" w:rsidRDefault="008E16FD" w:rsidP="00BB1271">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 xml:space="preserve">«Густая нечесаная борода его волочилась по полу, выпученные глаза вращались, огромный рот лязгал зубами, будто это был не человек, а крокодил. В руке он </w:t>
      </w:r>
      <w:r w:rsidRPr="00BB1271">
        <w:rPr>
          <w:rFonts w:ascii="Times New Roman" w:eastAsia="Times New Roman" w:hAnsi="Times New Roman" w:cs="Times New Roman"/>
          <w:color w:val="000000"/>
          <w:sz w:val="28"/>
          <w:szCs w:val="28"/>
          <w:lang w:eastAsia="ru-RU"/>
        </w:rPr>
        <w:lastRenderedPageBreak/>
        <w:t xml:space="preserve">держал </w:t>
      </w:r>
      <w:proofErr w:type="spellStart"/>
      <w:r w:rsidRPr="00BB1271">
        <w:rPr>
          <w:rFonts w:ascii="Times New Roman" w:eastAsia="Times New Roman" w:hAnsi="Times New Roman" w:cs="Times New Roman"/>
          <w:color w:val="000000"/>
          <w:sz w:val="28"/>
          <w:szCs w:val="28"/>
          <w:lang w:eastAsia="ru-RU"/>
        </w:rPr>
        <w:t>семихвостую</w:t>
      </w:r>
      <w:proofErr w:type="spellEnd"/>
      <w:r w:rsidRPr="00BB1271">
        <w:rPr>
          <w:rFonts w:ascii="Times New Roman" w:eastAsia="Times New Roman" w:hAnsi="Times New Roman" w:cs="Times New Roman"/>
          <w:color w:val="000000"/>
          <w:sz w:val="28"/>
          <w:szCs w:val="28"/>
          <w:lang w:eastAsia="ru-RU"/>
        </w:rPr>
        <w:t xml:space="preserve"> </w:t>
      </w:r>
      <w:proofErr w:type="spellStart"/>
      <w:r w:rsidRPr="00BB1271">
        <w:rPr>
          <w:rFonts w:ascii="Times New Roman" w:eastAsia="Times New Roman" w:hAnsi="Times New Roman" w:cs="Times New Roman"/>
          <w:color w:val="000000"/>
          <w:sz w:val="28"/>
          <w:szCs w:val="28"/>
          <w:lang w:eastAsia="ru-RU"/>
        </w:rPr>
        <w:t>плетку</w:t>
      </w:r>
      <w:proofErr w:type="gramStart"/>
      <w:r w:rsidRPr="00BB1271">
        <w:rPr>
          <w:rFonts w:ascii="Times New Roman" w:eastAsia="Times New Roman" w:hAnsi="Times New Roman" w:cs="Times New Roman"/>
          <w:color w:val="000000"/>
          <w:sz w:val="28"/>
          <w:szCs w:val="28"/>
          <w:lang w:eastAsia="ru-RU"/>
        </w:rPr>
        <w:t>.Э</w:t>
      </w:r>
      <w:proofErr w:type="gramEnd"/>
      <w:r w:rsidRPr="00BB1271">
        <w:rPr>
          <w:rFonts w:ascii="Times New Roman" w:eastAsia="Times New Roman" w:hAnsi="Times New Roman" w:cs="Times New Roman"/>
          <w:color w:val="000000"/>
          <w:sz w:val="28"/>
          <w:szCs w:val="28"/>
          <w:lang w:eastAsia="ru-RU"/>
        </w:rPr>
        <w:t>то</w:t>
      </w:r>
      <w:proofErr w:type="spellEnd"/>
      <w:r w:rsidRPr="00BB1271">
        <w:rPr>
          <w:rFonts w:ascii="Times New Roman" w:eastAsia="Times New Roman" w:hAnsi="Times New Roman" w:cs="Times New Roman"/>
          <w:color w:val="000000"/>
          <w:sz w:val="28"/>
          <w:szCs w:val="28"/>
          <w:lang w:eastAsia="ru-RU"/>
        </w:rPr>
        <w:t xml:space="preserve"> был хозяин кукольного театра, доктор кукольных наук синьор Карабас </w:t>
      </w:r>
      <w:proofErr w:type="spellStart"/>
      <w:r w:rsidRPr="00BB1271">
        <w:rPr>
          <w:rFonts w:ascii="Times New Roman" w:eastAsia="Times New Roman" w:hAnsi="Times New Roman" w:cs="Times New Roman"/>
          <w:color w:val="000000"/>
          <w:sz w:val="28"/>
          <w:szCs w:val="28"/>
          <w:lang w:eastAsia="ru-RU"/>
        </w:rPr>
        <w:t>Барабас</w:t>
      </w:r>
      <w:proofErr w:type="spellEnd"/>
      <w:r w:rsidRPr="00BB1271">
        <w:rPr>
          <w:rFonts w:ascii="Times New Roman" w:eastAsia="Times New Roman" w:hAnsi="Times New Roman" w:cs="Times New Roman"/>
          <w:color w:val="00000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xml:space="preserve">- Га-га-га, </w:t>
      </w:r>
      <w:proofErr w:type="spellStart"/>
      <w:r w:rsidRPr="00BB1271">
        <w:rPr>
          <w:rFonts w:ascii="Times New Roman" w:eastAsia="Times New Roman" w:hAnsi="Times New Roman" w:cs="Times New Roman"/>
          <w:color w:val="231F20"/>
          <w:sz w:val="28"/>
          <w:szCs w:val="28"/>
          <w:lang w:eastAsia="ru-RU"/>
        </w:rPr>
        <w:t>гу-гу-гу</w:t>
      </w:r>
      <w:proofErr w:type="spellEnd"/>
      <w:r w:rsidRPr="00BB1271">
        <w:rPr>
          <w:rFonts w:ascii="Times New Roman" w:eastAsia="Times New Roman" w:hAnsi="Times New Roman" w:cs="Times New Roman"/>
          <w:color w:val="231F20"/>
          <w:sz w:val="28"/>
          <w:szCs w:val="28"/>
          <w:lang w:eastAsia="ru-RU"/>
        </w:rPr>
        <w:t xml:space="preserve">! - заревел он на Буратино. - Так это ты помешал представлению моей прекрасной комедии? Он схватил Буратино, отнес в кладовую театра и повесил на гвоздь. Вернувшись, погрозил куклам </w:t>
      </w:r>
      <w:proofErr w:type="spellStart"/>
      <w:r w:rsidRPr="00BB1271">
        <w:rPr>
          <w:rFonts w:ascii="Times New Roman" w:eastAsia="Times New Roman" w:hAnsi="Times New Roman" w:cs="Times New Roman"/>
          <w:color w:val="231F20"/>
          <w:sz w:val="28"/>
          <w:szCs w:val="28"/>
          <w:lang w:eastAsia="ru-RU"/>
        </w:rPr>
        <w:t>семихвостой</w:t>
      </w:r>
      <w:proofErr w:type="spellEnd"/>
      <w:r w:rsidRPr="00BB1271">
        <w:rPr>
          <w:rFonts w:ascii="Times New Roman" w:eastAsia="Times New Roman" w:hAnsi="Times New Roman" w:cs="Times New Roman"/>
          <w:color w:val="231F20"/>
          <w:sz w:val="28"/>
          <w:szCs w:val="28"/>
          <w:lang w:eastAsia="ru-RU"/>
        </w:rPr>
        <w:t xml:space="preserve"> плеткой, чтобы они продолжали представление».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А.Н.Толстой «Золотой ключик или приключения Буратино»</w:t>
      </w:r>
      <w:r w:rsidR="003D75B6"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(Нарушено  право не подвергаться жестокому обращению, ст</w:t>
      </w:r>
      <w:r w:rsidR="003D75B6" w:rsidRPr="00BB1271">
        <w:rPr>
          <w:rFonts w:ascii="Times New Roman" w:eastAsia="Times New Roman" w:hAnsi="Times New Roman" w:cs="Times New Roman"/>
          <w:i/>
          <w:iCs/>
          <w:color w:val="231F20"/>
          <w:sz w:val="28"/>
          <w:szCs w:val="28"/>
          <w:lang w:eastAsia="ru-RU"/>
        </w:rPr>
        <w:t>.</w:t>
      </w:r>
      <w:r w:rsidRPr="00BB1271">
        <w:rPr>
          <w:rFonts w:ascii="Times New Roman" w:eastAsia="Times New Roman" w:hAnsi="Times New Roman" w:cs="Times New Roman"/>
          <w:i/>
          <w:iCs/>
          <w:color w:val="231F20"/>
          <w:sz w:val="28"/>
          <w:szCs w:val="28"/>
          <w:lang w:eastAsia="ru-RU"/>
        </w:rPr>
        <w:t xml:space="preserve"> 19:</w:t>
      </w:r>
      <w:r w:rsidRPr="00BB1271">
        <w:rPr>
          <w:rFonts w:ascii="Times New Roman" w:eastAsia="Times New Roman" w:hAnsi="Times New Roman" w:cs="Times New Roman"/>
          <w:color w:val="231F20"/>
          <w:sz w:val="28"/>
          <w:szCs w:val="28"/>
          <w:lang w:eastAsia="ru-RU"/>
        </w:rPr>
        <w:t> </w:t>
      </w:r>
      <w:r w:rsidRPr="00BB1271">
        <w:rPr>
          <w:rFonts w:ascii="Times New Roman" w:eastAsia="Times New Roman" w:hAnsi="Times New Roman" w:cs="Times New Roman"/>
          <w:i/>
          <w:iCs/>
          <w:color w:val="231F20"/>
          <w:sz w:val="28"/>
          <w:szCs w:val="28"/>
          <w:lang w:eastAsia="ru-RU"/>
        </w:rPr>
        <w:t>защита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w:t>
      </w:r>
      <w:proofErr w:type="gramStart"/>
      <w:r w:rsidRPr="00BB1271">
        <w:rPr>
          <w:rFonts w:ascii="Times New Roman" w:eastAsia="Times New Roman" w:hAnsi="Times New Roman" w:cs="Times New Roman"/>
          <w:i/>
          <w:iCs/>
          <w:color w:val="231F20"/>
          <w:sz w:val="28"/>
          <w:szCs w:val="28"/>
          <w:lang w:eastAsia="ru-RU"/>
        </w:rPr>
        <w:t> )</w:t>
      </w:r>
      <w:proofErr w:type="gramEnd"/>
      <w:r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w:t>
      </w:r>
    </w:p>
    <w:p w:rsidR="008E16FD" w:rsidRPr="00BB1271" w:rsidRDefault="008E16FD" w:rsidP="00BB1271">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«Падчерица и скотину поила-кормила, дрова и воду в избу носила, печь топила, избу мела — ещё до свету… Ничем старухе не угодишь — всё не так, всё худо».</w:t>
      </w:r>
    </w:p>
    <w:p w:rsidR="008E16FD" w:rsidRPr="00BB1271" w:rsidRDefault="003D75B6"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Русская народная сказка</w:t>
      </w:r>
      <w:r w:rsidR="008E16FD" w:rsidRPr="00BB1271">
        <w:rPr>
          <w:rFonts w:ascii="Times New Roman" w:eastAsia="Times New Roman" w:hAnsi="Times New Roman" w:cs="Times New Roman"/>
          <w:i/>
          <w:iCs/>
          <w:color w:val="231F20"/>
          <w:sz w:val="28"/>
          <w:szCs w:val="28"/>
          <w:lang w:eastAsia="ru-RU"/>
        </w:rPr>
        <w:t xml:space="preserve"> «Морозко»</w:t>
      </w:r>
      <w:r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     (Нарушено право на защиту от экономической эксплуатации, ст32: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6.«Только бедного утенка, который вылупился позже других и был такой странный и непохожий на других, задевали решительно все.  Его клевали, толкали и дразнили не только утки, но и куры».</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Г.Х Андерсен «Гадкий утенок»</w:t>
      </w:r>
      <w:r w:rsidR="004F57CA" w:rsidRPr="00BB1271">
        <w:rPr>
          <w:rFonts w:ascii="Times New Roman" w:eastAsia="Times New Roman" w:hAnsi="Times New Roman" w:cs="Times New Roman"/>
          <w:i/>
          <w:iCs/>
          <w:color w:val="231F20"/>
          <w:sz w:val="28"/>
          <w:szCs w:val="28"/>
          <w:lang w:eastAsia="ru-RU"/>
        </w:rPr>
        <w:t>.</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(Нарушено право на индивидуальность, ст. 8: право ребенка на сохранение своей индивидуальности, включая гражданство, имя и семейные связи).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   Игра «Чудесный мешочек»</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Капитаны команд достают по одному предмету из мешочка, остальные члены называют права детей, связанные с этим предметом.</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Свидетельство о рождении.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Что это за документ? О каком праве он напоминает? </w:t>
      </w:r>
      <w:r w:rsidRPr="00BB1271">
        <w:rPr>
          <w:rFonts w:ascii="Times New Roman" w:eastAsia="Times New Roman" w:hAnsi="Times New Roman" w:cs="Times New Roman"/>
          <w:i/>
          <w:iCs/>
          <w:color w:val="231F20"/>
          <w:sz w:val="28"/>
          <w:szCs w:val="28"/>
          <w:lang w:eastAsia="ru-RU"/>
        </w:rPr>
        <w:t> (О праве на имя).</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Сердечко.</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 </w:t>
      </w:r>
      <w:r w:rsidRPr="00BB1271">
        <w:rPr>
          <w:rFonts w:ascii="Times New Roman" w:eastAsia="Times New Roman" w:hAnsi="Times New Roman" w:cs="Times New Roman"/>
          <w:color w:val="231F20"/>
          <w:sz w:val="28"/>
          <w:szCs w:val="28"/>
          <w:lang w:eastAsia="ru-RU"/>
        </w:rPr>
        <w:t>Какое право может обозначать сердце? </w:t>
      </w:r>
      <w:r w:rsidRPr="00BB1271">
        <w:rPr>
          <w:rFonts w:ascii="Times New Roman" w:eastAsia="Times New Roman" w:hAnsi="Times New Roman" w:cs="Times New Roman"/>
          <w:i/>
          <w:iCs/>
          <w:color w:val="231F20"/>
          <w:sz w:val="28"/>
          <w:szCs w:val="28"/>
          <w:lang w:eastAsia="ru-RU"/>
        </w:rPr>
        <w:t> (О праве на заботу и любовь).</w:t>
      </w:r>
      <w:r w:rsidRPr="00BB1271">
        <w:rPr>
          <w:rFonts w:ascii="Times New Roman" w:eastAsia="Times New Roman" w:hAnsi="Times New Roman" w:cs="Times New Roman"/>
          <w:b/>
          <w:bCs/>
          <w:i/>
          <w:iCs/>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Домик.</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Почему здесь оказался домик? О каком праве он напоминает?  </w:t>
      </w:r>
      <w:r w:rsidRPr="00BB1271">
        <w:rPr>
          <w:rFonts w:ascii="Times New Roman" w:eastAsia="Times New Roman" w:hAnsi="Times New Roman" w:cs="Times New Roman"/>
          <w:i/>
          <w:iCs/>
          <w:color w:val="231F20"/>
          <w:sz w:val="28"/>
          <w:szCs w:val="28"/>
          <w:lang w:eastAsia="ru-RU"/>
        </w:rPr>
        <w:t>(О праве на имущество).</w:t>
      </w:r>
      <w:r w:rsidRPr="00BB1271">
        <w:rPr>
          <w:rFonts w:ascii="Times New Roman" w:eastAsia="Times New Roman" w:hAnsi="Times New Roman" w:cs="Times New Roman"/>
          <w:b/>
          <w:bCs/>
          <w:i/>
          <w:iCs/>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t>Медицинский полис.</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О чем напомнил данный документ?  </w:t>
      </w:r>
      <w:r w:rsidRPr="00BB1271">
        <w:rPr>
          <w:rFonts w:ascii="Times New Roman" w:eastAsia="Times New Roman" w:hAnsi="Times New Roman" w:cs="Times New Roman"/>
          <w:i/>
          <w:iCs/>
          <w:color w:val="231F20"/>
          <w:sz w:val="28"/>
          <w:szCs w:val="28"/>
          <w:lang w:eastAsia="ru-RU"/>
        </w:rPr>
        <w:t>(Ребенок имеет право на медицинское обслуживание и охрану здоровья).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i/>
          <w:iCs/>
          <w:color w:val="231F20"/>
          <w:sz w:val="28"/>
          <w:szCs w:val="28"/>
          <w:lang w:eastAsia="ru-RU"/>
        </w:rPr>
        <w:t> </w:t>
      </w:r>
      <w:r w:rsidRPr="00BB1271">
        <w:rPr>
          <w:rFonts w:ascii="Times New Roman" w:eastAsia="Times New Roman" w:hAnsi="Times New Roman" w:cs="Times New Roman"/>
          <w:b/>
          <w:bCs/>
          <w:color w:val="231F20"/>
          <w:sz w:val="28"/>
          <w:szCs w:val="28"/>
          <w:lang w:eastAsia="ru-RU"/>
        </w:rPr>
        <w:t>Букварь.</w:t>
      </w:r>
      <w:r w:rsidRPr="00BB1271">
        <w:rPr>
          <w:rFonts w:ascii="Times New Roman" w:eastAsia="Times New Roman" w:hAnsi="Times New Roman" w:cs="Times New Roman"/>
          <w:i/>
          <w:iCs/>
          <w:color w:val="231F20"/>
          <w:sz w:val="28"/>
          <w:szCs w:val="28"/>
          <w:lang w:eastAsia="ru-RU"/>
        </w:rPr>
        <w:t>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О каком праве напоминает книга?  </w:t>
      </w:r>
      <w:r w:rsidRPr="00BB1271">
        <w:rPr>
          <w:rFonts w:ascii="Times New Roman" w:eastAsia="Times New Roman" w:hAnsi="Times New Roman" w:cs="Times New Roman"/>
          <w:i/>
          <w:iCs/>
          <w:color w:val="231F20"/>
          <w:sz w:val="28"/>
          <w:szCs w:val="28"/>
          <w:lang w:eastAsia="ru-RU"/>
        </w:rPr>
        <w:t>(О праве на образование).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b/>
          <w:bCs/>
          <w:color w:val="231F20"/>
          <w:sz w:val="28"/>
          <w:szCs w:val="28"/>
          <w:lang w:eastAsia="ru-RU"/>
        </w:rPr>
        <w:lastRenderedPageBreak/>
        <w:t>Игрушечный утенок и утка.</w:t>
      </w:r>
      <w:r w:rsidRPr="00BB1271">
        <w:rPr>
          <w:rFonts w:ascii="Times New Roman" w:eastAsia="Times New Roman" w:hAnsi="Times New Roman" w:cs="Times New Roman"/>
          <w:color w:val="231F20"/>
          <w:sz w:val="28"/>
          <w:szCs w:val="28"/>
          <w:lang w:eastAsia="ru-RU"/>
        </w:rPr>
        <w:t> О чем напоминают эти игрушки? </w:t>
      </w:r>
      <w:r w:rsidRPr="00BB1271">
        <w:rPr>
          <w:rFonts w:ascii="Times New Roman" w:eastAsia="Times New Roman" w:hAnsi="Times New Roman" w:cs="Times New Roman"/>
          <w:i/>
          <w:iCs/>
          <w:color w:val="231F20"/>
          <w:sz w:val="28"/>
          <w:szCs w:val="28"/>
          <w:lang w:eastAsia="ru-RU"/>
        </w:rPr>
        <w:t>(О праве ребенка быть вместе с мамой).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Независимо от того, чья команда набрала большее количество баллов, я думаю, все вы будете теперь лучше знать права ребенка, уважать, и защищать их, внедрять свои знания в практику работы с детьми и родителями.</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Предлагаю выполнить упражнение, которое поможет выразить свою любовь и подарить кому-нибудь теплоту и нежность своего сердца.</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Встаньте, сложите ладошки, представляя, что вы держите птицу в руках. Чтобы её согреть, подышите на ладошки, прижмите их к груди и выпустите птичку на волю. Сейчас вы почувствовали, как приятно о ком-то заботиться и как это ответственно.</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Мы надеемся, что тема семинара-практикума никого из вас не оставила равнодушным и вы узнали для себя что-то нужное и новое.</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Используемая литература:</w:t>
      </w:r>
    </w:p>
    <w:p w:rsidR="008E16FD" w:rsidRPr="00BB1271" w:rsidRDefault="004F57CA"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xml:space="preserve">- </w:t>
      </w:r>
      <w:r w:rsidR="008E16FD" w:rsidRPr="00BB1271">
        <w:rPr>
          <w:rFonts w:ascii="Times New Roman" w:eastAsia="Times New Roman" w:hAnsi="Times New Roman" w:cs="Times New Roman"/>
          <w:color w:val="231F20"/>
          <w:sz w:val="28"/>
          <w:szCs w:val="28"/>
          <w:lang w:eastAsia="ru-RU"/>
        </w:rPr>
        <w:t>Интернет</w:t>
      </w:r>
      <w:r w:rsidRPr="00BB1271">
        <w:rPr>
          <w:rFonts w:ascii="Times New Roman" w:eastAsia="Times New Roman" w:hAnsi="Times New Roman" w:cs="Times New Roman"/>
          <w:color w:val="231F20"/>
          <w:sz w:val="28"/>
          <w:szCs w:val="28"/>
          <w:lang w:eastAsia="ru-RU"/>
        </w:rPr>
        <w:t>-</w:t>
      </w:r>
      <w:r w:rsidR="008E16FD" w:rsidRPr="00BB1271">
        <w:rPr>
          <w:rFonts w:ascii="Times New Roman" w:eastAsia="Times New Roman" w:hAnsi="Times New Roman" w:cs="Times New Roman"/>
          <w:color w:val="231F20"/>
          <w:sz w:val="28"/>
          <w:szCs w:val="28"/>
          <w:lang w:eastAsia="ru-RU"/>
        </w:rPr>
        <w:t xml:space="preserve"> ресурсы</w:t>
      </w:r>
      <w:r w:rsidRPr="00BB1271">
        <w:rPr>
          <w:rFonts w:ascii="Times New Roman" w:eastAsia="Times New Roman" w:hAnsi="Times New Roman" w:cs="Times New Roman"/>
          <w:color w:val="231F20"/>
          <w:sz w:val="28"/>
          <w:szCs w:val="28"/>
          <w:lang w:eastAsia="ru-RU"/>
        </w:rPr>
        <w:t>:</w:t>
      </w:r>
      <w:r w:rsidR="008E16FD" w:rsidRPr="00BB1271">
        <w:rPr>
          <w:rFonts w:ascii="Times New Roman" w:eastAsia="Times New Roman" w:hAnsi="Times New Roman" w:cs="Times New Roman"/>
          <w:color w:val="231F20"/>
          <w:sz w:val="28"/>
          <w:szCs w:val="28"/>
          <w:lang w:eastAsia="ru-RU"/>
        </w:rPr>
        <w:t xml:space="preserve"> Сайт «1 Сентября» (1 </w:t>
      </w:r>
      <w:proofErr w:type="spellStart"/>
      <w:r w:rsidR="008E16FD" w:rsidRPr="00BB1271">
        <w:rPr>
          <w:rFonts w:ascii="Times New Roman" w:eastAsia="Times New Roman" w:hAnsi="Times New Roman" w:cs="Times New Roman"/>
          <w:color w:val="231F20"/>
          <w:sz w:val="28"/>
          <w:szCs w:val="28"/>
          <w:lang w:eastAsia="ru-RU"/>
        </w:rPr>
        <w:t>September.ru</w:t>
      </w:r>
      <w:proofErr w:type="spellEnd"/>
      <w:r w:rsidR="008E16FD" w:rsidRPr="00BB1271">
        <w:rPr>
          <w:rFonts w:ascii="Times New Roman" w:eastAsia="Times New Roman" w:hAnsi="Times New Roman" w:cs="Times New Roman"/>
          <w:color w:val="231F20"/>
          <w:sz w:val="28"/>
          <w:szCs w:val="28"/>
          <w:lang w:eastAsia="ru-RU"/>
        </w:rPr>
        <w:t>)</w:t>
      </w:r>
    </w:p>
    <w:p w:rsidR="008E16FD" w:rsidRPr="00BB1271" w:rsidRDefault="004F57CA" w:rsidP="00BB1271">
      <w:pPr>
        <w:spacing w:after="0" w:line="240" w:lineRule="auto"/>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 xml:space="preserve">- </w:t>
      </w:r>
      <w:r w:rsidR="008E16FD" w:rsidRPr="00BB1271">
        <w:rPr>
          <w:rFonts w:ascii="Times New Roman" w:eastAsia="Times New Roman" w:hAnsi="Times New Roman" w:cs="Times New Roman"/>
          <w:color w:val="000000"/>
          <w:sz w:val="28"/>
          <w:szCs w:val="28"/>
          <w:lang w:eastAsia="ru-RU"/>
        </w:rPr>
        <w:t>Журнал «Управление ДОУ» № 6/2003 год.</w:t>
      </w:r>
    </w:p>
    <w:p w:rsidR="008E16FD" w:rsidRPr="00BB1271" w:rsidRDefault="004F57CA" w:rsidP="00BB1271">
      <w:pPr>
        <w:spacing w:after="0" w:line="240" w:lineRule="auto"/>
        <w:jc w:val="both"/>
        <w:rPr>
          <w:rFonts w:ascii="Times New Roman" w:eastAsia="Times New Roman" w:hAnsi="Times New Roman" w:cs="Times New Roman"/>
          <w:color w:val="000000"/>
          <w:sz w:val="28"/>
          <w:szCs w:val="28"/>
          <w:lang w:eastAsia="ru-RU"/>
        </w:rPr>
      </w:pPr>
      <w:r w:rsidRPr="00BB1271">
        <w:rPr>
          <w:rFonts w:ascii="Times New Roman" w:eastAsia="Times New Roman" w:hAnsi="Times New Roman" w:cs="Times New Roman"/>
          <w:color w:val="000000"/>
          <w:sz w:val="28"/>
          <w:szCs w:val="28"/>
          <w:lang w:eastAsia="ru-RU"/>
        </w:rPr>
        <w:t xml:space="preserve">- </w:t>
      </w:r>
      <w:r w:rsidR="008E16FD" w:rsidRPr="00BB1271">
        <w:rPr>
          <w:rFonts w:ascii="Times New Roman" w:eastAsia="Times New Roman" w:hAnsi="Times New Roman" w:cs="Times New Roman"/>
          <w:color w:val="000000"/>
          <w:sz w:val="28"/>
          <w:szCs w:val="28"/>
          <w:lang w:eastAsia="ru-RU"/>
        </w:rPr>
        <w:t xml:space="preserve">Журнал «Дошкольное воспитание» №3/2000 </w:t>
      </w:r>
    </w:p>
    <w:p w:rsidR="008E16FD" w:rsidRPr="00BB1271" w:rsidRDefault="004F57CA" w:rsidP="00BB1271">
      <w:pPr>
        <w:spacing w:after="0" w:line="240" w:lineRule="auto"/>
        <w:jc w:val="both"/>
        <w:rPr>
          <w:rFonts w:ascii="Times New Roman" w:eastAsia="Times New Roman" w:hAnsi="Times New Roman" w:cs="Times New Roman"/>
          <w:color w:val="231F20"/>
          <w:sz w:val="28"/>
          <w:szCs w:val="28"/>
          <w:lang w:eastAsia="ru-RU"/>
        </w:rPr>
      </w:pPr>
      <w:r w:rsidRPr="00BB1271">
        <w:rPr>
          <w:rFonts w:ascii="Times New Roman" w:eastAsia="Times New Roman" w:hAnsi="Times New Roman" w:cs="Times New Roman"/>
          <w:color w:val="231F20"/>
          <w:sz w:val="28"/>
          <w:szCs w:val="28"/>
          <w:lang w:eastAsia="ru-RU"/>
        </w:rPr>
        <w:t xml:space="preserve">- </w:t>
      </w:r>
      <w:r w:rsidR="008E16FD" w:rsidRPr="00BB1271">
        <w:rPr>
          <w:rFonts w:ascii="Times New Roman" w:eastAsia="Times New Roman" w:hAnsi="Times New Roman" w:cs="Times New Roman"/>
          <w:color w:val="231F20"/>
          <w:sz w:val="28"/>
          <w:szCs w:val="28"/>
          <w:lang w:eastAsia="ru-RU"/>
        </w:rPr>
        <w:t xml:space="preserve">Журнал «Дошкольное воспитание» №8/2001 </w:t>
      </w:r>
    </w:p>
    <w:p w:rsidR="008A5E2C" w:rsidRPr="00BB1271" w:rsidRDefault="008E16FD" w:rsidP="00BB1271">
      <w:pPr>
        <w:pStyle w:val="a4"/>
        <w:shd w:val="clear" w:color="auto" w:fill="FFFFFF"/>
        <w:spacing w:before="0" w:beforeAutospacing="0" w:after="0" w:afterAutospacing="0"/>
        <w:jc w:val="both"/>
        <w:rPr>
          <w:color w:val="000000"/>
          <w:sz w:val="28"/>
          <w:szCs w:val="28"/>
        </w:rPr>
      </w:pPr>
      <w:r w:rsidRPr="00BB1271">
        <w:rPr>
          <w:color w:val="231F20"/>
          <w:sz w:val="28"/>
          <w:szCs w:val="28"/>
        </w:rPr>
        <w:t> </w:t>
      </w:r>
      <w:r w:rsidR="008A5E2C" w:rsidRPr="00BB1271">
        <w:rPr>
          <w:color w:val="000000"/>
          <w:sz w:val="28"/>
          <w:szCs w:val="28"/>
          <w:shd w:val="clear" w:color="auto" w:fill="FFFFFF"/>
        </w:rPr>
        <w:t>Воспитатель – это педагог, которому необходимо взаимодействовать, строить позитивное общение с детьми, их родителями, коллегами, сотрудниками детского сада. </w:t>
      </w:r>
      <w:r w:rsidR="008A5E2C" w:rsidRPr="00BB1271">
        <w:rPr>
          <w:color w:val="000000"/>
          <w:sz w:val="28"/>
          <w:szCs w:val="28"/>
        </w:rPr>
        <w:t>Каждому воспитателю в своей работе необходимо опираться </w:t>
      </w:r>
      <w:r w:rsidR="008A5E2C" w:rsidRPr="00BB1271">
        <w:rPr>
          <w:i/>
          <w:iCs/>
          <w:color w:val="000000"/>
          <w:sz w:val="28"/>
          <w:szCs w:val="28"/>
        </w:rPr>
        <w:t>на правовые и этические нормы</w:t>
      </w:r>
      <w:r w:rsidR="008A5E2C" w:rsidRPr="00BB1271">
        <w:rPr>
          <w:color w:val="000000"/>
          <w:sz w:val="28"/>
          <w:szCs w:val="28"/>
        </w:rPr>
        <w:t>, которые обязательны для всех педагогов.</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Что же входит в понятие правовые и этические нормы?</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i/>
          <w:iCs/>
          <w:color w:val="000000"/>
          <w:sz w:val="28"/>
          <w:szCs w:val="28"/>
        </w:rPr>
        <w:t>1. Правовые нормы – это совокупность правил, вытекающих из законодательных документов. </w:t>
      </w:r>
      <w:r w:rsidRPr="00BB1271">
        <w:rPr>
          <w:color w:val="000000"/>
          <w:sz w:val="28"/>
          <w:szCs w:val="28"/>
        </w:rPr>
        <w:t>Они имеют равную силу на всей территории России и обязательны для всех.</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 xml:space="preserve"> Это документы, регламентирующие деятельность воспитателя детского сада. </w:t>
      </w:r>
      <w:proofErr w:type="gramStart"/>
      <w:r w:rsidRPr="00BB1271">
        <w:rPr>
          <w:color w:val="000000"/>
          <w:sz w:val="28"/>
          <w:szCs w:val="28"/>
        </w:rPr>
        <w:t>Основные из них, на которые можно ориентироваться, это: </w:t>
      </w:r>
      <w:proofErr w:type="gramEnd"/>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Конституция; </w:t>
      </w:r>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Конвенция о правах ребенка; </w:t>
      </w:r>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Федеральный закон от 29.12.2012 № </w:t>
      </w:r>
      <w:hyperlink r:id="rId5" w:history="1">
        <w:r w:rsidRPr="00BB1271">
          <w:rPr>
            <w:rStyle w:val="a5"/>
            <w:color w:val="000000"/>
            <w:sz w:val="28"/>
            <w:szCs w:val="28"/>
            <w:u w:val="none"/>
          </w:rPr>
          <w:t>273</w:t>
        </w:r>
      </w:hyperlink>
      <w:r w:rsidRPr="00BB1271">
        <w:rPr>
          <w:color w:val="000000"/>
          <w:sz w:val="28"/>
          <w:szCs w:val="28"/>
        </w:rPr>
        <w:t>  «Об образовании в Российской Федерации»;</w:t>
      </w:r>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Трудовой кодекс; </w:t>
      </w:r>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 xml:space="preserve">Федеральный государственный образовательный стандарт дошкольного образования, утвержденный приказом </w:t>
      </w:r>
      <w:proofErr w:type="spellStart"/>
      <w:r w:rsidRPr="00BB1271">
        <w:rPr>
          <w:color w:val="000000"/>
          <w:sz w:val="28"/>
          <w:szCs w:val="28"/>
        </w:rPr>
        <w:t>Минобрнауки</w:t>
      </w:r>
      <w:proofErr w:type="spellEnd"/>
      <w:r w:rsidRPr="00BB1271">
        <w:rPr>
          <w:color w:val="000000"/>
          <w:sz w:val="28"/>
          <w:szCs w:val="28"/>
        </w:rPr>
        <w:t xml:space="preserve"> России от 17.10.2013 N 1155.</w:t>
      </w:r>
    </w:p>
    <w:p w:rsidR="008A5E2C" w:rsidRPr="00BB1271" w:rsidRDefault="008A5E2C" w:rsidP="00BB1271">
      <w:pPr>
        <w:pStyle w:val="a4"/>
        <w:numPr>
          <w:ilvl w:val="0"/>
          <w:numId w:val="13"/>
        </w:numPr>
        <w:shd w:val="clear" w:color="auto" w:fill="FFFFFF"/>
        <w:spacing w:before="0" w:beforeAutospacing="0" w:after="0" w:afterAutospacing="0"/>
        <w:ind w:left="0"/>
        <w:jc w:val="both"/>
        <w:rPr>
          <w:color w:val="000000"/>
          <w:sz w:val="28"/>
          <w:szCs w:val="28"/>
        </w:rPr>
      </w:pPr>
      <w:r w:rsidRPr="00BB1271">
        <w:rPr>
          <w:color w:val="000000"/>
          <w:sz w:val="28"/>
          <w:szCs w:val="28"/>
        </w:rPr>
        <w:t>Локальные акты дошкольной образовательной организации (ДОО).</w:t>
      </w:r>
    </w:p>
    <w:p w:rsidR="008A5E2C"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В соответствии с этими документами воспитатель, который является педагогическим работникам, не имеет права использовать образовательную деятельность для того, чтобы:</w:t>
      </w:r>
    </w:p>
    <w:p w:rsidR="00BB1271" w:rsidRPr="00BB1271" w:rsidRDefault="00BB1271" w:rsidP="00BB1271">
      <w:pPr>
        <w:pStyle w:val="a4"/>
        <w:shd w:val="clear" w:color="auto" w:fill="FFFFFF"/>
        <w:spacing w:before="0" w:beforeAutospacing="0" w:after="0" w:afterAutospacing="0"/>
        <w:jc w:val="both"/>
        <w:rPr>
          <w:color w:val="000000"/>
          <w:sz w:val="28"/>
          <w:szCs w:val="28"/>
        </w:rPr>
      </w:pPr>
    </w:p>
    <w:p w:rsidR="008A5E2C" w:rsidRPr="00BB1271" w:rsidRDefault="008A5E2C" w:rsidP="00BB1271">
      <w:pPr>
        <w:pStyle w:val="a4"/>
        <w:shd w:val="clear" w:color="auto" w:fill="FFFFFF"/>
        <w:spacing w:before="0" w:beforeAutospacing="0" w:after="0" w:afterAutospacing="0"/>
        <w:rPr>
          <w:color w:val="000000"/>
          <w:sz w:val="28"/>
          <w:szCs w:val="28"/>
        </w:rPr>
      </w:pPr>
      <w:r w:rsidRPr="00BB1271">
        <w:rPr>
          <w:color w:val="000000"/>
          <w:sz w:val="28"/>
          <w:szCs w:val="28"/>
        </w:rPr>
        <w:t>– агитировать детей принять политические, религиозные или прочие убеждения либо отказаться от них;</w:t>
      </w:r>
      <w:r w:rsidRPr="00BB1271">
        <w:rPr>
          <w:color w:val="000000"/>
          <w:sz w:val="28"/>
          <w:szCs w:val="28"/>
        </w:rPr>
        <w:br/>
        <w:t>– разжигать социальную, расовую, национальную или религиозную рознь;</w:t>
      </w:r>
      <w:r w:rsidRPr="00BB1271">
        <w:rPr>
          <w:color w:val="000000"/>
          <w:sz w:val="28"/>
          <w:szCs w:val="28"/>
        </w:rPr>
        <w:br/>
        <w:t xml:space="preserve">– пропагандировать, что отдельные граждане исключительны либо </w:t>
      </w:r>
      <w:r w:rsidRPr="00BB1271">
        <w:rPr>
          <w:color w:val="000000"/>
          <w:sz w:val="28"/>
          <w:szCs w:val="28"/>
        </w:rPr>
        <w:lastRenderedPageBreak/>
        <w:t>неполноценны по признаку социальной, расовой, национальной, религиозной или языковой принадлежности;</w:t>
      </w:r>
      <w:r w:rsidRPr="00BB1271">
        <w:rPr>
          <w:color w:val="000000"/>
          <w:sz w:val="28"/>
          <w:szCs w:val="28"/>
        </w:rPr>
        <w:br/>
        <w:t>– побуждать воспитанников к противоправным действиям</w:t>
      </w:r>
      <w:proofErr w:type="gramStart"/>
      <w:r w:rsidRPr="00BB1271">
        <w:rPr>
          <w:color w:val="000000"/>
          <w:sz w:val="28"/>
          <w:szCs w:val="28"/>
        </w:rPr>
        <w:t>.</w:t>
      </w:r>
      <w:proofErr w:type="gramEnd"/>
      <w:r w:rsidRPr="00BB1271">
        <w:rPr>
          <w:color w:val="000000"/>
          <w:sz w:val="28"/>
          <w:szCs w:val="28"/>
        </w:rPr>
        <w:t xml:space="preserve">  (</w:t>
      </w:r>
      <w:hyperlink r:id="rId6" w:history="1">
        <w:proofErr w:type="gramStart"/>
        <w:r w:rsidRPr="00BB1271">
          <w:rPr>
            <w:rStyle w:val="a5"/>
            <w:color w:val="000000"/>
            <w:sz w:val="28"/>
            <w:szCs w:val="28"/>
            <w:u w:val="none"/>
          </w:rPr>
          <w:t>ч</w:t>
        </w:r>
        <w:proofErr w:type="gramEnd"/>
        <w:r w:rsidRPr="00BB1271">
          <w:rPr>
            <w:rStyle w:val="a5"/>
            <w:color w:val="000000"/>
            <w:sz w:val="28"/>
            <w:szCs w:val="28"/>
            <w:u w:val="none"/>
          </w:rPr>
          <w:t>. 3 ст. 48</w:t>
        </w:r>
      </w:hyperlink>
      <w:r w:rsidRPr="00BB1271">
        <w:rPr>
          <w:color w:val="000000"/>
          <w:sz w:val="28"/>
          <w:szCs w:val="28"/>
        </w:rPr>
        <w:t> ФЗ № 273 «Об образовании в Российской Федерации»).</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i/>
          <w:iCs/>
          <w:color w:val="000000"/>
          <w:sz w:val="28"/>
          <w:szCs w:val="28"/>
        </w:rPr>
        <w:t>2. Этические (моральные) нормы – это система общечеловеческих ценностей и правил.</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 xml:space="preserve">  Поведение воспитателя влияет на людей, с которыми он имеет во время работы контакты (детьми, родителями и др.). Если действия его являются непрофессиональными, то они могут нанести эмоциональный </w:t>
      </w:r>
      <w:proofErr w:type="gramStart"/>
      <w:r w:rsidRPr="00BB1271">
        <w:rPr>
          <w:color w:val="000000"/>
          <w:sz w:val="28"/>
          <w:szCs w:val="28"/>
        </w:rPr>
        <w:t>ущерб</w:t>
      </w:r>
      <w:proofErr w:type="gramEnd"/>
      <w:r w:rsidRPr="00BB1271">
        <w:rPr>
          <w:color w:val="000000"/>
          <w:sz w:val="28"/>
          <w:szCs w:val="28"/>
        </w:rPr>
        <w:t xml:space="preserve"> как дошкольникам, так и их родителям. </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3. </w:t>
      </w:r>
      <w:r w:rsidRPr="00BB1271">
        <w:rPr>
          <w:i/>
          <w:iCs/>
          <w:color w:val="000000"/>
          <w:sz w:val="28"/>
          <w:szCs w:val="28"/>
        </w:rPr>
        <w:t>Профессиональная этика воспитателя</w:t>
      </w:r>
      <w:r w:rsidRPr="00BB1271">
        <w:rPr>
          <w:color w:val="000000"/>
          <w:sz w:val="28"/>
          <w:szCs w:val="28"/>
        </w:rPr>
        <w:t> – это система моральных и профессиональных норм, принципов, правил поведения с учетом особенностей деятельности и конкретной ситуации. </w:t>
      </w:r>
    </w:p>
    <w:p w:rsidR="008A5E2C" w:rsidRPr="00BB1271" w:rsidRDefault="00851263" w:rsidP="00BB1271">
      <w:pPr>
        <w:pStyle w:val="a4"/>
        <w:shd w:val="clear" w:color="auto" w:fill="FFFFFF"/>
        <w:spacing w:before="0" w:beforeAutospacing="0" w:after="0" w:afterAutospacing="0"/>
        <w:jc w:val="both"/>
        <w:rPr>
          <w:color w:val="000000"/>
          <w:sz w:val="28"/>
          <w:szCs w:val="28"/>
        </w:rPr>
      </w:pPr>
      <w:hyperlink r:id="rId7" w:history="1">
        <w:r w:rsidR="008A5E2C" w:rsidRPr="00BB1271">
          <w:rPr>
            <w:rStyle w:val="a5"/>
            <w:color w:val="000000"/>
            <w:sz w:val="28"/>
            <w:szCs w:val="28"/>
            <w:u w:val="none"/>
          </w:rPr>
          <w:t>Профессиональная этика воспитателя</w:t>
        </w:r>
      </w:hyperlink>
      <w:r w:rsidR="008A5E2C" w:rsidRPr="00BB1271">
        <w:rPr>
          <w:color w:val="000000"/>
          <w:sz w:val="28"/>
          <w:szCs w:val="28"/>
        </w:rPr>
        <w:t> состоит из стандартов и ограничений. Она служит гарантией качества труда воспитателя.</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Конечно, трудовой кодекс не предусматривает специальной ответственности для воспитателей за нарушение этических норм, однако, дошкольная организация имеет право устанавливать внутренние правила и требовать, чтобы работники их соблюдали. Поэтому в локальных актах дошкольных учреждений все чаще бывает утвержден Кодекс профессиональной этики воспитателей (педагогов), в которых закреплены правила профессиональной этики, и эти правила обязательны для исполнения всеми педагогами учреждения.</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4</w:t>
      </w:r>
      <w:r w:rsidRPr="00BB1271">
        <w:rPr>
          <w:i/>
          <w:iCs/>
          <w:color w:val="000000"/>
          <w:sz w:val="28"/>
          <w:szCs w:val="28"/>
        </w:rPr>
        <w:t>. Локальный акт</w:t>
      </w:r>
      <w:r w:rsidRPr="00BB1271">
        <w:rPr>
          <w:color w:val="000000"/>
          <w:sz w:val="28"/>
          <w:szCs w:val="28"/>
        </w:rPr>
        <w:t> – это документ, который содержит правила, адресованные неопределенному кругу лиц. Например, к локальному акту можно отнести приказ руководителя ДОО.</w:t>
      </w:r>
      <w:r w:rsidRPr="00BB1271">
        <w:rPr>
          <w:color w:val="000000"/>
          <w:sz w:val="28"/>
          <w:szCs w:val="28"/>
        </w:rPr>
        <w:br/>
        <w:t>Если правила этики воспитателя обозначены в </w:t>
      </w:r>
      <w:hyperlink r:id="rId8" w:history="1">
        <w:r w:rsidRPr="00BB1271">
          <w:rPr>
            <w:rStyle w:val="a5"/>
            <w:color w:val="0066FF"/>
            <w:sz w:val="28"/>
            <w:szCs w:val="28"/>
            <w:u w:val="none"/>
          </w:rPr>
          <w:t>локальных актах</w:t>
        </w:r>
      </w:hyperlink>
      <w:r w:rsidRPr="00BB1271">
        <w:rPr>
          <w:color w:val="000000"/>
          <w:sz w:val="28"/>
          <w:szCs w:val="28"/>
        </w:rPr>
        <w:t> ДОО, то работник обязан эти правила соблюдать.   В этом случае, если воспитатель нарушает нормы этики, ДОО может привлечь его к дисциплинарной ответственности. В частности, объявить выговор, сделать замечание или уволить (</w:t>
      </w:r>
      <w:hyperlink r:id="rId9" w:history="1">
        <w:r w:rsidRPr="00BB1271">
          <w:rPr>
            <w:rStyle w:val="a5"/>
            <w:color w:val="0066FF"/>
            <w:sz w:val="28"/>
            <w:szCs w:val="28"/>
            <w:u w:val="none"/>
          </w:rPr>
          <w:t>ст. 192 ТК</w:t>
        </w:r>
      </w:hyperlink>
      <w:r w:rsidRPr="00BB1271">
        <w:rPr>
          <w:color w:val="000000"/>
          <w:sz w:val="28"/>
          <w:szCs w:val="28"/>
        </w:rPr>
        <w:t>). Если он игнорирует это правило, пострадавшая сторона вправе требовать денежную компенсацию за моральный вред. Но это возможно только через суд.</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Воспитателя могут уволить и за аморальный проступок, который несовместим с дальнейшей работой (</w:t>
      </w:r>
      <w:hyperlink r:id="rId10" w:history="1">
        <w:r w:rsidRPr="00BB1271">
          <w:rPr>
            <w:rStyle w:val="a5"/>
            <w:color w:val="0066FF"/>
            <w:sz w:val="28"/>
            <w:szCs w:val="28"/>
            <w:u w:val="none"/>
          </w:rPr>
          <w:t>п. 8 ч. 1 ст. 81 ТК</w:t>
        </w:r>
      </w:hyperlink>
      <w:r w:rsidRPr="00BB1271">
        <w:rPr>
          <w:color w:val="000000"/>
          <w:sz w:val="28"/>
          <w:szCs w:val="28"/>
        </w:rPr>
        <w:t>). Например, если он, хотя бы раз, применял к воспитанникам методы воспитания, которые связаны с физическим или психическим насилием (</w:t>
      </w:r>
      <w:hyperlink r:id="rId11" w:history="1">
        <w:r w:rsidRPr="00BB1271">
          <w:rPr>
            <w:rStyle w:val="a5"/>
            <w:color w:val="0066FF"/>
            <w:sz w:val="28"/>
            <w:szCs w:val="28"/>
            <w:u w:val="none"/>
          </w:rPr>
          <w:t>п. 2 ст. 336 ТК</w:t>
        </w:r>
      </w:hyperlink>
      <w:r w:rsidRPr="00BB1271">
        <w:rPr>
          <w:color w:val="000000"/>
          <w:sz w:val="28"/>
          <w:szCs w:val="28"/>
        </w:rPr>
        <w:t>). Однако</w:t>
      </w:r>
      <w:proofErr w:type="gramStart"/>
      <w:r w:rsidRPr="00BB1271">
        <w:rPr>
          <w:color w:val="000000"/>
          <w:sz w:val="28"/>
          <w:szCs w:val="28"/>
        </w:rPr>
        <w:t>,</w:t>
      </w:r>
      <w:proofErr w:type="gramEnd"/>
      <w:r w:rsidRPr="00BB1271">
        <w:rPr>
          <w:color w:val="000000"/>
          <w:sz w:val="28"/>
          <w:szCs w:val="28"/>
        </w:rPr>
        <w:t xml:space="preserve"> педагогический процесс изначально предполагает воздействие на психику ребенка. И, как показывает судебная практика, доказать психическое насилие в условиях обучения и воспитания сложно. Проблематично разграничить допустимое и недопустимое воздействие. </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 </w:t>
      </w:r>
      <w:r w:rsidRPr="00BB1271">
        <w:rPr>
          <w:i/>
          <w:iCs/>
          <w:color w:val="000000"/>
          <w:sz w:val="28"/>
          <w:szCs w:val="28"/>
        </w:rPr>
        <w:t> Что</w:t>
      </w:r>
      <w:r w:rsidRPr="00BB1271">
        <w:rPr>
          <w:b/>
          <w:bCs/>
          <w:color w:val="000000"/>
          <w:sz w:val="28"/>
          <w:szCs w:val="28"/>
        </w:rPr>
        <w:t> </w:t>
      </w:r>
      <w:r w:rsidRPr="00BB1271">
        <w:rPr>
          <w:i/>
          <w:iCs/>
          <w:color w:val="000000"/>
          <w:sz w:val="28"/>
          <w:szCs w:val="28"/>
        </w:rPr>
        <w:t>же считать допустимым и недопустимым воздействием на ребенка</w:t>
      </w:r>
      <w:r w:rsidRPr="00BB1271">
        <w:rPr>
          <w:color w:val="000000"/>
          <w:sz w:val="28"/>
          <w:szCs w:val="28"/>
        </w:rPr>
        <w:t>?</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К </w:t>
      </w:r>
      <w:r w:rsidRPr="00BB1271">
        <w:rPr>
          <w:i/>
          <w:iCs/>
          <w:color w:val="000000"/>
          <w:sz w:val="28"/>
          <w:szCs w:val="28"/>
        </w:rPr>
        <w:t>допустимому воздействию</w:t>
      </w:r>
      <w:r w:rsidRPr="00BB1271">
        <w:rPr>
          <w:color w:val="000000"/>
          <w:sz w:val="28"/>
          <w:szCs w:val="28"/>
        </w:rPr>
        <w:t> относят постоянные требования воспитателя к ребенку выполнять бытовые правила, соблюдать дисциплину и т. п. </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i/>
          <w:iCs/>
          <w:color w:val="000000"/>
          <w:sz w:val="28"/>
          <w:szCs w:val="28"/>
        </w:rPr>
        <w:t>Недопустимым воздействием</w:t>
      </w:r>
      <w:r w:rsidRPr="00BB1271">
        <w:rPr>
          <w:color w:val="000000"/>
          <w:sz w:val="28"/>
          <w:szCs w:val="28"/>
        </w:rPr>
        <w:t> считают ситуации, когда воспитатель оскорбляет достоинство ребенка, унижает и высмеивает его перед остальными детьми.</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lastRenderedPageBreak/>
        <w:t>  Есть у воспитателя и другие риски. Ему грозит уголовная ответственность, если он вовлекает несовершеннолетних в преступную деятельность или жестоко с ними обращается (ст. </w:t>
      </w:r>
      <w:hyperlink r:id="rId12" w:history="1">
        <w:r w:rsidRPr="00BB1271">
          <w:rPr>
            <w:rStyle w:val="a5"/>
            <w:color w:val="0066FF"/>
            <w:sz w:val="28"/>
            <w:szCs w:val="28"/>
            <w:u w:val="none"/>
          </w:rPr>
          <w:t>150</w:t>
        </w:r>
      </w:hyperlink>
      <w:r w:rsidRPr="00BB1271">
        <w:rPr>
          <w:color w:val="000000"/>
          <w:sz w:val="28"/>
          <w:szCs w:val="28"/>
        </w:rPr>
        <w:t>, </w:t>
      </w:r>
      <w:hyperlink r:id="rId13" w:history="1">
        <w:r w:rsidRPr="00BB1271">
          <w:rPr>
            <w:rStyle w:val="a5"/>
            <w:color w:val="0066FF"/>
            <w:sz w:val="28"/>
            <w:szCs w:val="28"/>
            <w:u w:val="none"/>
          </w:rPr>
          <w:t>156</w:t>
        </w:r>
      </w:hyperlink>
      <w:r w:rsidRPr="00BB1271">
        <w:rPr>
          <w:color w:val="000000"/>
          <w:sz w:val="28"/>
          <w:szCs w:val="28"/>
        </w:rPr>
        <w:t xml:space="preserve"> УК). Так, если воспитатель вовлекает детей в употребление алкоголя, спиртсодержащей продукции, </w:t>
      </w:r>
      <w:proofErr w:type="spellStart"/>
      <w:r w:rsidRPr="00BB1271">
        <w:rPr>
          <w:color w:val="000000"/>
          <w:sz w:val="28"/>
          <w:szCs w:val="28"/>
        </w:rPr>
        <w:t>психоактивных</w:t>
      </w:r>
      <w:proofErr w:type="spellEnd"/>
      <w:r w:rsidRPr="00BB1271">
        <w:rPr>
          <w:color w:val="000000"/>
          <w:sz w:val="28"/>
          <w:szCs w:val="28"/>
        </w:rPr>
        <w:t xml:space="preserve"> или одурманивающих веществ, его могут наказать штрафом (</w:t>
      </w:r>
      <w:hyperlink r:id="rId14" w:history="1">
        <w:proofErr w:type="gramStart"/>
        <w:r w:rsidRPr="00BB1271">
          <w:rPr>
            <w:rStyle w:val="a5"/>
            <w:color w:val="0066FF"/>
            <w:sz w:val="28"/>
            <w:szCs w:val="28"/>
            <w:u w:val="none"/>
          </w:rPr>
          <w:t>ч</w:t>
        </w:r>
        <w:proofErr w:type="gramEnd"/>
        <w:r w:rsidRPr="00BB1271">
          <w:rPr>
            <w:rStyle w:val="a5"/>
            <w:color w:val="0066FF"/>
            <w:sz w:val="28"/>
            <w:szCs w:val="28"/>
            <w:u w:val="none"/>
          </w:rPr>
          <w:t xml:space="preserve">. 2 ст. 6.10 </w:t>
        </w:r>
        <w:proofErr w:type="spellStart"/>
        <w:r w:rsidRPr="00BB1271">
          <w:rPr>
            <w:rStyle w:val="a5"/>
            <w:color w:val="0066FF"/>
            <w:sz w:val="28"/>
            <w:szCs w:val="28"/>
            <w:u w:val="none"/>
          </w:rPr>
          <w:t>КоАП</w:t>
        </w:r>
        <w:proofErr w:type="spellEnd"/>
      </w:hyperlink>
      <w:r w:rsidRPr="00BB1271">
        <w:rPr>
          <w:color w:val="000000"/>
          <w:sz w:val="28"/>
          <w:szCs w:val="28"/>
        </w:rPr>
        <w:t>).</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 </w:t>
      </w:r>
      <w:r w:rsidRPr="00BB1271">
        <w:rPr>
          <w:b/>
          <w:bCs/>
          <w:color w:val="000000"/>
          <w:sz w:val="28"/>
          <w:szCs w:val="28"/>
        </w:rPr>
        <w:t>Как не должен себя вести воспитатель:</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унизительно и оскорбительно высказываться о ребенке;</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негативно сравнивать дошкольника с остальными детьми, обзывать и высмеивать ребенка, придумывать прозвища;</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пугать ребенка, угрожать ему;</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игнорировать просьбы и высказывания ребенка;</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насильственно кормить, принуждать что-то съесть, заталкивать пищу в рот;</w:t>
      </w:r>
    </w:p>
    <w:p w:rsidR="008A5E2C" w:rsidRPr="00BB1271" w:rsidRDefault="008A5E2C" w:rsidP="00BB1271">
      <w:pPr>
        <w:pStyle w:val="a4"/>
        <w:numPr>
          <w:ilvl w:val="0"/>
          <w:numId w:val="14"/>
        </w:numPr>
        <w:shd w:val="clear" w:color="auto" w:fill="FFFFFF"/>
        <w:spacing w:before="0" w:beforeAutospacing="0" w:after="0" w:afterAutospacing="0"/>
        <w:ind w:left="0"/>
        <w:jc w:val="both"/>
        <w:rPr>
          <w:color w:val="000000"/>
          <w:sz w:val="28"/>
          <w:szCs w:val="28"/>
        </w:rPr>
      </w:pPr>
      <w:r w:rsidRPr="00BB1271">
        <w:rPr>
          <w:color w:val="000000"/>
          <w:sz w:val="28"/>
          <w:szCs w:val="28"/>
        </w:rPr>
        <w:t>толкать, щипать или дергать ребенка, держать за шиворот или за ухо, бить, шлепать.</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Федеральный государственный образовательный стандарт дошкольного образования также ориентирует педагогов на соблюдение правовых и этических норм. Он предъявляет ряд требований к психолого-педагогическим условиям реализации основной образовательной программы дошкольного образования. Так в </w:t>
      </w:r>
      <w:hyperlink r:id="rId15" w:history="1">
        <w:r w:rsidRPr="00BB1271">
          <w:rPr>
            <w:rStyle w:val="a5"/>
            <w:color w:val="000000"/>
            <w:sz w:val="28"/>
            <w:szCs w:val="28"/>
            <w:u w:val="none"/>
          </w:rPr>
          <w:t xml:space="preserve">пункте </w:t>
        </w:r>
        <w:proofErr w:type="gramStart"/>
        <w:r w:rsidRPr="00BB1271">
          <w:rPr>
            <w:rStyle w:val="a5"/>
            <w:color w:val="000000"/>
            <w:sz w:val="28"/>
            <w:szCs w:val="28"/>
            <w:u w:val="none"/>
          </w:rPr>
          <w:t>Ш</w:t>
        </w:r>
        <w:proofErr w:type="gramEnd"/>
        <w:r w:rsidRPr="00BB1271">
          <w:rPr>
            <w:rStyle w:val="a5"/>
            <w:color w:val="000000"/>
            <w:sz w:val="28"/>
            <w:szCs w:val="28"/>
            <w:u w:val="none"/>
          </w:rPr>
          <w:t> «Требования к условиям реализации Основной образовательной программы дошкольного образования» </w:t>
        </w:r>
      </w:hyperlink>
      <w:r w:rsidRPr="00BB1271">
        <w:rPr>
          <w:color w:val="000000"/>
          <w:sz w:val="28"/>
          <w:szCs w:val="28"/>
        </w:rPr>
        <w:t>в подпункте 3.2. Требования к психолого-педагогическим условиям реализации Основной образовательной программы дошкольного образования имеются такие требования, как:</w:t>
      </w:r>
    </w:p>
    <w:p w:rsidR="008A5E2C" w:rsidRPr="00BB1271" w:rsidRDefault="008A5E2C" w:rsidP="00BB1271">
      <w:pPr>
        <w:pStyle w:val="a4"/>
        <w:numPr>
          <w:ilvl w:val="0"/>
          <w:numId w:val="15"/>
        </w:numPr>
        <w:shd w:val="clear" w:color="auto" w:fill="FFFFFF"/>
        <w:spacing w:before="0" w:beforeAutospacing="0" w:after="0" w:afterAutospacing="0"/>
        <w:ind w:left="0"/>
        <w:jc w:val="both"/>
        <w:rPr>
          <w:color w:val="000000"/>
          <w:sz w:val="28"/>
          <w:szCs w:val="28"/>
        </w:rPr>
      </w:pPr>
      <w:r w:rsidRPr="00BB1271">
        <w:rPr>
          <w:color w:val="000000"/>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5E2C" w:rsidRPr="00BB1271" w:rsidRDefault="008A5E2C" w:rsidP="00BB1271">
      <w:pPr>
        <w:pStyle w:val="a4"/>
        <w:numPr>
          <w:ilvl w:val="0"/>
          <w:numId w:val="15"/>
        </w:numPr>
        <w:shd w:val="clear" w:color="auto" w:fill="FFFFFF"/>
        <w:spacing w:before="0" w:beforeAutospacing="0" w:after="0" w:afterAutospacing="0"/>
        <w:ind w:left="0"/>
        <w:jc w:val="both"/>
        <w:rPr>
          <w:color w:val="000000"/>
          <w:sz w:val="28"/>
          <w:szCs w:val="28"/>
        </w:rPr>
      </w:pPr>
      <w:r w:rsidRPr="00BB1271">
        <w:rPr>
          <w:color w:val="000000"/>
          <w:sz w:val="28"/>
          <w:szCs w:val="28"/>
        </w:rPr>
        <w:t>защита детей от всех форм физического и психического насилия. И др.</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В заключении, следует отметить, что в</w:t>
      </w:r>
      <w:r w:rsidRPr="00BB1271">
        <w:rPr>
          <w:color w:val="000000"/>
          <w:sz w:val="28"/>
          <w:szCs w:val="28"/>
          <w:shd w:val="clear" w:color="auto" w:fill="FFFFFF"/>
        </w:rPr>
        <w:t>оспитатель – это не только профессия, но и социальный статус, которому нужно соответствовать. А для этого педагог должен соблюдать соответствующие его должности </w:t>
      </w:r>
      <w:r w:rsidRPr="00BB1271">
        <w:rPr>
          <w:color w:val="000000"/>
          <w:sz w:val="28"/>
          <w:szCs w:val="28"/>
        </w:rPr>
        <w:t>правовые и этические нормы поведения</w:t>
      </w:r>
      <w:r w:rsidRPr="00BB1271">
        <w:rPr>
          <w:color w:val="000000"/>
          <w:sz w:val="28"/>
          <w:szCs w:val="28"/>
          <w:shd w:val="clear" w:color="auto" w:fill="FFFFFF"/>
        </w:rPr>
        <w:t>.</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b/>
          <w:bCs/>
          <w:color w:val="000000"/>
          <w:sz w:val="28"/>
          <w:szCs w:val="28"/>
        </w:rPr>
        <w:t>Часто задаваемые вопросы:</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1. </w:t>
      </w:r>
      <w:r w:rsidRPr="00BB1271">
        <w:rPr>
          <w:i/>
          <w:iCs/>
          <w:color w:val="000000"/>
          <w:sz w:val="28"/>
          <w:szCs w:val="28"/>
        </w:rPr>
        <w:t>Воспитатель приподняла ребенка за шиворот. Можно ли считать это насилием?</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i/>
          <w:iCs/>
          <w:color w:val="000000"/>
          <w:sz w:val="28"/>
          <w:szCs w:val="28"/>
        </w:rPr>
        <w:t>Ответ:</w:t>
      </w:r>
      <w:r w:rsidRPr="00BB1271">
        <w:rPr>
          <w:color w:val="000000"/>
          <w:sz w:val="28"/>
          <w:szCs w:val="28"/>
        </w:rPr>
        <w:t xml:space="preserve"> Да, это физическое насилие, поскольку предполагает грубое обращение с ребенком. </w:t>
      </w:r>
      <w:proofErr w:type="gramStart"/>
      <w:r w:rsidRPr="00BB1271">
        <w:rPr>
          <w:color w:val="000000"/>
          <w:sz w:val="28"/>
          <w:szCs w:val="28"/>
        </w:rPr>
        <w:t xml:space="preserve">Заведующий ДОО вправе уволить воспитателя за аморальный поступок (ч.2 ст.336, п.8 ч. 1 </w:t>
      </w:r>
      <w:proofErr w:type="spellStart"/>
      <w:r w:rsidRPr="00BB1271">
        <w:rPr>
          <w:color w:val="000000"/>
          <w:sz w:val="28"/>
          <w:szCs w:val="28"/>
        </w:rPr>
        <w:t>ст.ТК</w:t>
      </w:r>
      <w:proofErr w:type="spellEnd"/>
      <w:r w:rsidRPr="00BB1271">
        <w:rPr>
          <w:color w:val="000000"/>
          <w:sz w:val="28"/>
          <w:szCs w:val="28"/>
        </w:rPr>
        <w:t>.</w:t>
      </w:r>
      <w:proofErr w:type="gramEnd"/>
    </w:p>
    <w:p w:rsidR="008A5E2C" w:rsidRPr="00BB1271" w:rsidRDefault="008A5E2C" w:rsidP="00BB1271">
      <w:pPr>
        <w:pStyle w:val="a4"/>
        <w:shd w:val="clear" w:color="auto" w:fill="FFFFFF"/>
        <w:spacing w:before="0" w:beforeAutospacing="0" w:after="0" w:afterAutospacing="0"/>
        <w:jc w:val="both"/>
        <w:rPr>
          <w:color w:val="000000"/>
          <w:sz w:val="28"/>
          <w:szCs w:val="28"/>
        </w:rPr>
      </w:pP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color w:val="000000"/>
          <w:sz w:val="28"/>
          <w:szCs w:val="28"/>
        </w:rPr>
        <w:t>2.Родители жалуются, что воспитатель часто критикует ребенка. Нужно ли за это наказывать?</w:t>
      </w:r>
    </w:p>
    <w:p w:rsidR="008A5E2C" w:rsidRPr="00BB1271" w:rsidRDefault="008A5E2C" w:rsidP="00BB1271">
      <w:pPr>
        <w:pStyle w:val="a4"/>
        <w:shd w:val="clear" w:color="auto" w:fill="FFFFFF"/>
        <w:spacing w:before="0" w:beforeAutospacing="0" w:after="0" w:afterAutospacing="0"/>
        <w:jc w:val="both"/>
        <w:rPr>
          <w:color w:val="000000"/>
          <w:sz w:val="28"/>
          <w:szCs w:val="28"/>
        </w:rPr>
      </w:pPr>
      <w:r w:rsidRPr="00BB1271">
        <w:rPr>
          <w:i/>
          <w:iCs/>
          <w:color w:val="000000"/>
          <w:sz w:val="28"/>
          <w:szCs w:val="28"/>
        </w:rPr>
        <w:t>Ответ:</w:t>
      </w:r>
      <w:r w:rsidRPr="00BB1271">
        <w:rPr>
          <w:color w:val="000000"/>
          <w:sz w:val="28"/>
          <w:szCs w:val="28"/>
        </w:rPr>
        <w:t> Зависит от того, как и что критикует воспитатель. Конструктивная критика допустима. Например, ребенку можно указать на ошибку в задании, сделать вежливое замечание по делу. Но если воспитатель оскорбляет и унижает ребенка, то это считается психическим насилием. Как минимум за такое поведение воспитателю могут объявить выговор или замечание.</w:t>
      </w:r>
    </w:p>
    <w:p w:rsidR="008A5E2C" w:rsidRPr="00BB1271" w:rsidRDefault="008A5E2C" w:rsidP="00BB1271">
      <w:pPr>
        <w:pStyle w:val="a4"/>
        <w:shd w:val="clear" w:color="auto" w:fill="FFFFFF"/>
        <w:spacing w:before="0" w:beforeAutospacing="0" w:after="0" w:afterAutospacing="0"/>
        <w:jc w:val="both"/>
        <w:rPr>
          <w:color w:val="000000"/>
          <w:sz w:val="28"/>
          <w:szCs w:val="28"/>
        </w:rPr>
      </w:pPr>
    </w:p>
    <w:p w:rsidR="008A5E2C" w:rsidRPr="00BB1271" w:rsidRDefault="00BB1271" w:rsidP="00BB1271">
      <w:pPr>
        <w:pStyle w:val="a4"/>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8A5E2C" w:rsidRPr="00BB1271">
        <w:rPr>
          <w:color w:val="000000"/>
          <w:sz w:val="28"/>
          <w:szCs w:val="28"/>
        </w:rPr>
        <w:t xml:space="preserve"> </w:t>
      </w:r>
      <w:r>
        <w:rPr>
          <w:color w:val="000000"/>
          <w:sz w:val="28"/>
          <w:szCs w:val="28"/>
        </w:rPr>
        <w:t xml:space="preserve"> </w:t>
      </w:r>
    </w:p>
    <w:p w:rsidR="008E16FD" w:rsidRPr="00BB1271" w:rsidRDefault="008E16FD" w:rsidP="00BB1271">
      <w:pPr>
        <w:spacing w:after="0" w:line="240" w:lineRule="auto"/>
        <w:jc w:val="both"/>
        <w:rPr>
          <w:rFonts w:ascii="Times New Roman" w:eastAsia="Times New Roman" w:hAnsi="Times New Roman" w:cs="Times New Roman"/>
          <w:color w:val="231F20"/>
          <w:sz w:val="28"/>
          <w:szCs w:val="28"/>
          <w:lang w:eastAsia="ru-RU"/>
        </w:rPr>
      </w:pPr>
    </w:p>
    <w:p w:rsidR="008E16FD" w:rsidRPr="00BB1271" w:rsidRDefault="008E16FD" w:rsidP="00BB1271">
      <w:pPr>
        <w:spacing w:after="0" w:line="240" w:lineRule="auto"/>
        <w:jc w:val="both"/>
        <w:rPr>
          <w:rFonts w:ascii="Times New Roman" w:hAnsi="Times New Roman" w:cs="Times New Roman"/>
          <w:sz w:val="28"/>
          <w:szCs w:val="28"/>
        </w:rPr>
      </w:pPr>
    </w:p>
    <w:sectPr w:rsidR="008E16FD" w:rsidRPr="00BB1271" w:rsidSect="00BB127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127"/>
    <w:multiLevelType w:val="hybridMultilevel"/>
    <w:tmpl w:val="43C2FBB2"/>
    <w:lvl w:ilvl="0" w:tplc="48B6D46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0F29455E"/>
    <w:multiLevelType w:val="multilevel"/>
    <w:tmpl w:val="D11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A7711"/>
    <w:multiLevelType w:val="multilevel"/>
    <w:tmpl w:val="45C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32269"/>
    <w:multiLevelType w:val="multilevel"/>
    <w:tmpl w:val="9DE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22C33"/>
    <w:multiLevelType w:val="multilevel"/>
    <w:tmpl w:val="9642F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D24BD"/>
    <w:multiLevelType w:val="multilevel"/>
    <w:tmpl w:val="5C2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24F8A"/>
    <w:multiLevelType w:val="hybridMultilevel"/>
    <w:tmpl w:val="3DDEE35C"/>
    <w:lvl w:ilvl="0" w:tplc="89FE3F3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38721DD0"/>
    <w:multiLevelType w:val="multilevel"/>
    <w:tmpl w:val="B516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A68FA"/>
    <w:multiLevelType w:val="multilevel"/>
    <w:tmpl w:val="F8AA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16D8F"/>
    <w:multiLevelType w:val="multilevel"/>
    <w:tmpl w:val="BF8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E65EA"/>
    <w:multiLevelType w:val="multilevel"/>
    <w:tmpl w:val="2BFA8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9576F"/>
    <w:multiLevelType w:val="multilevel"/>
    <w:tmpl w:val="EB107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56676"/>
    <w:multiLevelType w:val="multilevel"/>
    <w:tmpl w:val="110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14390"/>
    <w:multiLevelType w:val="multilevel"/>
    <w:tmpl w:val="7310A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A47C35"/>
    <w:multiLevelType w:val="multilevel"/>
    <w:tmpl w:val="7C62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2"/>
  </w:num>
  <w:num w:numId="5">
    <w:abstractNumId w:val="1"/>
  </w:num>
  <w:num w:numId="6">
    <w:abstractNumId w:val="14"/>
  </w:num>
  <w:num w:numId="7">
    <w:abstractNumId w:val="10"/>
  </w:num>
  <w:num w:numId="8">
    <w:abstractNumId w:val="4"/>
  </w:num>
  <w:num w:numId="9">
    <w:abstractNumId w:val="11"/>
  </w:num>
  <w:num w:numId="10">
    <w:abstractNumId w:val="13"/>
  </w:num>
  <w:num w:numId="11">
    <w:abstractNumId w:val="0"/>
  </w:num>
  <w:num w:numId="12">
    <w:abstractNumId w:val="6"/>
  </w:num>
  <w:num w:numId="13">
    <w:abstractNumId w:val="3"/>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6FD"/>
    <w:rsid w:val="00043214"/>
    <w:rsid w:val="003D75B6"/>
    <w:rsid w:val="004F57CA"/>
    <w:rsid w:val="007C79C1"/>
    <w:rsid w:val="00851263"/>
    <w:rsid w:val="008A5E2C"/>
    <w:rsid w:val="008E16FD"/>
    <w:rsid w:val="00981A9A"/>
    <w:rsid w:val="00A40FBE"/>
    <w:rsid w:val="00BB1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7CA"/>
    <w:pPr>
      <w:ind w:left="720"/>
      <w:contextualSpacing/>
    </w:pPr>
  </w:style>
  <w:style w:type="paragraph" w:styleId="a4">
    <w:name w:val="Normal (Web)"/>
    <w:basedOn w:val="a"/>
    <w:uiPriority w:val="99"/>
    <w:semiHidden/>
    <w:unhideWhenUsed/>
    <w:rsid w:val="008A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A5E2C"/>
    <w:rPr>
      <w:color w:val="0000FF"/>
      <w:u w:val="single"/>
    </w:rPr>
  </w:style>
</w:styles>
</file>

<file path=word/webSettings.xml><?xml version="1.0" encoding="utf-8"?>
<w:webSettings xmlns:r="http://schemas.openxmlformats.org/officeDocument/2006/relationships" xmlns:w="http://schemas.openxmlformats.org/wordprocessingml/2006/main">
  <w:divs>
    <w:div w:id="430708156">
      <w:bodyDiv w:val="1"/>
      <w:marLeft w:val="0"/>
      <w:marRight w:val="0"/>
      <w:marTop w:val="0"/>
      <w:marBottom w:val="0"/>
      <w:divBdr>
        <w:top w:val="none" w:sz="0" w:space="0" w:color="auto"/>
        <w:left w:val="none" w:sz="0" w:space="0" w:color="auto"/>
        <w:bottom w:val="none" w:sz="0" w:space="0" w:color="auto"/>
        <w:right w:val="none" w:sz="0" w:space="0" w:color="auto"/>
      </w:divBdr>
    </w:div>
    <w:div w:id="10539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academy.menobr.ru%2Fprograms%2F189703%2F1b9e9152-897e-4490-b518-5d27a5626cfa%2F18e9c1a5-5d3a-4292-b495-0c8e14fa7d97%231" TargetMode="External"/><Relationship Id="rId13" Type="http://schemas.openxmlformats.org/officeDocument/2006/relationships/hyperlink" Target="https://infourok.ru/go.html?href=https%3A%2F%2Fvip.1obraz.ru%2F%23%2Fdocument%2F99%2F9017477%2FXA00MCA2NP%2F" TargetMode="External"/><Relationship Id="rId3" Type="http://schemas.openxmlformats.org/officeDocument/2006/relationships/settings" Target="settings.xml"/><Relationship Id="rId7" Type="http://schemas.openxmlformats.org/officeDocument/2006/relationships/hyperlink" Target="https://infourok.ru/go.html?href=https%3A%2F%2Facademy.menobr.ru%2Fprograms%2F189703%2F1b9e9152-897e-4490-b518-5d27a5626cfa%2F681878ea-7bd4-4918-b474-04e74800b4f4%233" TargetMode="External"/><Relationship Id="rId12" Type="http://schemas.openxmlformats.org/officeDocument/2006/relationships/hyperlink" Target="https://infourok.ru/go.html?href=https%3A%2F%2Fvip.1obraz.ru%2F%23%2Fdocument%2F99%2F9017477%2FXA00ME02O2%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s%3A%2F%2Fvip.1obraz.ru%2F%23%2Fdocument%2F99%2F902389617%2FXA00M5Q2MV%2F" TargetMode="External"/><Relationship Id="rId11" Type="http://schemas.openxmlformats.org/officeDocument/2006/relationships/hyperlink" Target="https://infourok.ru/go.html?href=https%3A%2F%2Fvip.1obraz.ru%2F%23%2Fdocument%2F99%2F901807664%2FXA00M362MH%2F" TargetMode="External"/><Relationship Id="rId5" Type="http://schemas.openxmlformats.org/officeDocument/2006/relationships/hyperlink" Target="https://infourok.ru/go.html?href=https%3A%2F%2Fvip.1obraz.ru%2F%23%2Fdocument%2F99%2F902389617%2FXA00M1S2LR%2F" TargetMode="External"/><Relationship Id="rId15" Type="http://schemas.openxmlformats.org/officeDocument/2006/relationships/hyperlink" Target="https://infourok.ru/go.html?href=https%3A%2F%2Flegalacts.ru%2Fdoc%2F273_FZ-ob-obrazovanii%2Fglava-4%2Fstatja-34%2F%23100486" TargetMode="External"/><Relationship Id="rId10" Type="http://schemas.openxmlformats.org/officeDocument/2006/relationships/hyperlink" Target="https://infourok.ru/go.html?href=https%3A%2F%2Fvip.1obraz.ru%2F%23%2Fdocument%2F99%2F901807664%2FXA00M982NF%2F" TargetMode="External"/><Relationship Id="rId4" Type="http://schemas.openxmlformats.org/officeDocument/2006/relationships/webSettings" Target="webSettings.xml"/><Relationship Id="rId9" Type="http://schemas.openxmlformats.org/officeDocument/2006/relationships/hyperlink" Target="https://infourok.ru/go.html?href=https%3A%2F%2Fvip.1obraz.ru%2F%23%2Fdocument%2F99%2F901807664%2FXA00ME62NE%2F" TargetMode="External"/><Relationship Id="rId14" Type="http://schemas.openxmlformats.org/officeDocument/2006/relationships/hyperlink" Target="https://infourok.ru/go.html?href=https%3A%2F%2Fvip.1obraz.ru%2F%23%2Fdocument%2F99%2F901807667%2FXA00MGG2O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Муханова</dc:creator>
  <cp:lastModifiedBy>User</cp:lastModifiedBy>
  <cp:revision>3</cp:revision>
  <dcterms:created xsi:type="dcterms:W3CDTF">2001-12-31T22:36:00Z</dcterms:created>
  <dcterms:modified xsi:type="dcterms:W3CDTF">2001-12-31T21:20:00Z</dcterms:modified>
</cp:coreProperties>
</file>